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961" w:rsidRDefault="00DB6961" w:rsidP="00DB6961">
      <w:pPr>
        <w:spacing w:line="320" w:lineRule="exact"/>
        <w:rPr>
          <w:rFonts w:ascii="微软雅黑" w:cs="微软雅黑"/>
          <w:color w:val="CC0000"/>
          <w:szCs w:val="21"/>
        </w:rPr>
      </w:pPr>
      <w:r>
        <w:rPr>
          <w:rFonts w:ascii="微软雅黑" w:cs="微软雅黑" w:hint="eastAsia"/>
          <w:color w:val="CC0000"/>
          <w:szCs w:val="21"/>
        </w:rPr>
        <w:t xml:space="preserve">1.请您把报名回执认真填好后回传我司，为确保您报名无误,请您再次电话确认! </w:t>
      </w:r>
      <w:r>
        <w:rPr>
          <w:rFonts w:ascii="微软雅黑" w:cs="微软雅黑" w:hint="eastAsia"/>
          <w:color w:val="CC0000"/>
          <w:szCs w:val="21"/>
        </w:rPr>
        <w:tab/>
      </w:r>
    </w:p>
    <w:p w:rsidR="00DB6961" w:rsidRDefault="00DB6961" w:rsidP="00DB6961">
      <w:pPr>
        <w:spacing w:line="320" w:lineRule="exact"/>
        <w:rPr>
          <w:rFonts w:ascii="微软雅黑" w:cs="微软雅黑"/>
          <w:color w:val="CC0000"/>
          <w:szCs w:val="21"/>
        </w:rPr>
      </w:pPr>
      <w:r>
        <w:rPr>
          <w:rFonts w:ascii="微软雅黑" w:cs="微软雅黑" w:hint="eastAsia"/>
          <w:color w:val="CC0000"/>
          <w:szCs w:val="21"/>
        </w:rPr>
        <w:t>2.请参会学员准备一盒名片,以便学员间交流学习。</w:t>
      </w:r>
    </w:p>
    <w:p w:rsidR="00DB6961" w:rsidRDefault="00DB6961" w:rsidP="00DB6961">
      <w:pPr>
        <w:spacing w:line="320" w:lineRule="exact"/>
        <w:rPr>
          <w:rFonts w:ascii="微软雅黑" w:cs="微软雅黑"/>
          <w:color w:val="CC0000"/>
          <w:szCs w:val="21"/>
        </w:rPr>
      </w:pPr>
      <w:r>
        <w:rPr>
          <w:rFonts w:ascii="微软雅黑" w:cs="微软雅黑" w:hint="eastAsia"/>
          <w:color w:val="CC0000"/>
          <w:szCs w:val="21"/>
        </w:rPr>
        <w:t>3.请准备几个工作中遇到的问题以便进行讨论。</w:t>
      </w:r>
    </w:p>
    <w:p w:rsidR="00DB6961" w:rsidRDefault="00DB6961" w:rsidP="002A33C8">
      <w:pPr>
        <w:ind w:firstLineChars="400" w:firstLine="1280"/>
        <w:rPr>
          <w:rFonts w:ascii="微软雅黑" w:cs="微软雅黑" w:hint="eastAsia"/>
          <w:bCs/>
          <w:color w:val="000000"/>
          <w:sz w:val="32"/>
          <w:szCs w:val="32"/>
        </w:rPr>
      </w:pPr>
    </w:p>
    <w:p w:rsidR="00FC7677" w:rsidRPr="00C35A15" w:rsidRDefault="00FC7677" w:rsidP="002A33C8">
      <w:pPr>
        <w:ind w:firstLineChars="400" w:firstLine="1280"/>
        <w:rPr>
          <w:rFonts w:ascii="微软雅黑" w:cs="微软雅黑"/>
          <w:bCs/>
          <w:color w:val="000000"/>
          <w:sz w:val="32"/>
          <w:szCs w:val="32"/>
        </w:rPr>
      </w:pPr>
      <w:r w:rsidRPr="00C35A15">
        <w:rPr>
          <w:rFonts w:ascii="微软雅黑" w:cs="微软雅黑" w:hint="eastAsia"/>
          <w:bCs/>
          <w:color w:val="000000"/>
          <w:sz w:val="32"/>
          <w:szCs w:val="32"/>
        </w:rPr>
        <w:t>新《劳动合同法》、《社会保险法》、《工伤保险条例》</w:t>
      </w:r>
    </w:p>
    <w:p w:rsidR="00FC7677" w:rsidRPr="00C35A15" w:rsidRDefault="00FC7677" w:rsidP="00FC7677">
      <w:pPr>
        <w:ind w:firstLineChars="100" w:firstLine="320"/>
        <w:rPr>
          <w:rFonts w:ascii="微软雅黑" w:cs="微软雅黑"/>
          <w:bCs/>
          <w:color w:val="000000"/>
          <w:sz w:val="32"/>
          <w:szCs w:val="32"/>
        </w:rPr>
      </w:pPr>
      <w:r w:rsidRPr="00C35A15">
        <w:rPr>
          <w:rFonts w:ascii="微软雅黑" w:cs="微软雅黑" w:hint="eastAsia"/>
          <w:bCs/>
          <w:color w:val="000000"/>
          <w:sz w:val="32"/>
          <w:szCs w:val="32"/>
        </w:rPr>
        <w:t>实操应对策略与有效调岗调薪、裁员解雇及违纪问题员工处理技巧</w:t>
      </w:r>
    </w:p>
    <w:p w:rsidR="002A33C8" w:rsidRDefault="002A33C8" w:rsidP="00FC7677">
      <w:pPr>
        <w:spacing w:line="320" w:lineRule="exact"/>
        <w:rPr>
          <w:rFonts w:ascii="微软雅黑" w:cs="微软雅黑"/>
          <w:color w:val="000000"/>
          <w:szCs w:val="21"/>
          <w:shd w:val="clear" w:color="auto" w:fill="D9D9D9"/>
        </w:rPr>
      </w:pPr>
    </w:p>
    <w:p w:rsidR="00FC7677" w:rsidRDefault="00FC7677" w:rsidP="00FC7677">
      <w:pPr>
        <w:spacing w:line="320" w:lineRule="exact"/>
        <w:rPr>
          <w:rFonts w:ascii="微软雅黑" w:cs="微软雅黑"/>
          <w:color w:val="000000"/>
          <w:szCs w:val="21"/>
        </w:rPr>
      </w:pPr>
      <w:r>
        <w:rPr>
          <w:rFonts w:ascii="微软雅黑" w:cs="微软雅黑" w:hint="eastAsia"/>
          <w:color w:val="000000"/>
          <w:szCs w:val="21"/>
          <w:shd w:val="clear" w:color="auto" w:fill="D9D9D9"/>
        </w:rPr>
        <w:t xml:space="preserve">【时间地点】 </w:t>
      </w:r>
      <w:r>
        <w:rPr>
          <w:rFonts w:ascii="微软雅黑" w:cs="微软雅黑" w:hint="eastAsia"/>
          <w:color w:val="000000"/>
          <w:szCs w:val="21"/>
        </w:rPr>
        <w:t xml:space="preserve">   </w:t>
      </w:r>
    </w:p>
    <w:p w:rsidR="00FC7677" w:rsidRPr="00C35A15" w:rsidRDefault="00FC7677" w:rsidP="00313191">
      <w:pPr>
        <w:spacing w:line="320" w:lineRule="exact"/>
        <w:ind w:firstLineChars="50" w:firstLine="110"/>
        <w:rPr>
          <w:rFonts w:ascii="微软雅黑" w:cs="微软雅黑"/>
          <w:color w:val="000000"/>
          <w:szCs w:val="21"/>
        </w:rPr>
      </w:pPr>
      <w:r w:rsidRPr="00C35A15">
        <w:rPr>
          <w:rFonts w:ascii="微软雅黑" w:cs="微软雅黑" w:hint="eastAsia"/>
          <w:color w:val="000000"/>
          <w:kern w:val="2"/>
          <w:szCs w:val="21"/>
        </w:rPr>
        <w:t>2016年</w:t>
      </w:r>
      <w:r w:rsidR="00657C32" w:rsidRPr="00C35A15">
        <w:rPr>
          <w:rFonts w:ascii="微软雅黑" w:cs="微软雅黑" w:hint="eastAsia"/>
          <w:color w:val="000000"/>
          <w:kern w:val="2"/>
          <w:szCs w:val="21"/>
        </w:rPr>
        <w:t>4</w:t>
      </w:r>
      <w:r w:rsidRPr="00C35A15">
        <w:rPr>
          <w:rFonts w:ascii="微软雅黑" w:cs="微软雅黑" w:hint="eastAsia"/>
          <w:color w:val="000000"/>
          <w:kern w:val="2"/>
          <w:szCs w:val="21"/>
        </w:rPr>
        <w:t>月</w:t>
      </w:r>
      <w:r w:rsidR="00657C32" w:rsidRPr="00C35A15">
        <w:rPr>
          <w:rFonts w:ascii="微软雅黑" w:cs="微软雅黑" w:hint="eastAsia"/>
          <w:color w:val="000000"/>
          <w:kern w:val="2"/>
          <w:szCs w:val="21"/>
        </w:rPr>
        <w:t>08</w:t>
      </w:r>
      <w:r w:rsidRPr="00C35A15">
        <w:rPr>
          <w:rFonts w:ascii="微软雅黑" w:cs="微软雅黑" w:hint="eastAsia"/>
          <w:color w:val="000000"/>
          <w:kern w:val="2"/>
          <w:szCs w:val="21"/>
        </w:rPr>
        <w:t>--</w:t>
      </w:r>
      <w:r w:rsidR="00657C32" w:rsidRPr="00C35A15">
        <w:rPr>
          <w:rFonts w:ascii="微软雅黑" w:cs="微软雅黑" w:hint="eastAsia"/>
          <w:color w:val="000000"/>
          <w:kern w:val="2"/>
          <w:szCs w:val="21"/>
        </w:rPr>
        <w:t>09</w:t>
      </w:r>
      <w:r w:rsidRPr="00C35A15">
        <w:rPr>
          <w:rFonts w:ascii="微软雅黑" w:cs="微软雅黑" w:hint="eastAsia"/>
          <w:color w:val="000000"/>
          <w:szCs w:val="21"/>
        </w:rPr>
        <w:t>日-上海</w:t>
      </w:r>
      <w:r w:rsidR="00121261">
        <w:rPr>
          <w:rFonts w:ascii="微软雅黑" w:cs="微软雅黑" w:hint="eastAsia"/>
          <w:color w:val="000000"/>
          <w:szCs w:val="21"/>
        </w:rPr>
        <w:t xml:space="preserve"> </w:t>
      </w:r>
      <w:r w:rsidRPr="00C35A15">
        <w:rPr>
          <w:rFonts w:ascii="微软雅黑" w:cs="微软雅黑" w:hint="eastAsia"/>
          <w:color w:val="000000"/>
          <w:szCs w:val="21"/>
        </w:rPr>
        <w:t>◆</w:t>
      </w:r>
      <w:r w:rsidR="00121261">
        <w:rPr>
          <w:rFonts w:ascii="微软雅黑" w:cs="微软雅黑" w:hint="eastAsia"/>
          <w:color w:val="000000"/>
          <w:szCs w:val="21"/>
        </w:rPr>
        <w:t xml:space="preserve"> </w:t>
      </w:r>
      <w:r w:rsidRPr="00C35A15">
        <w:rPr>
          <w:rFonts w:ascii="微软雅黑" w:cs="微软雅黑" w:hint="eastAsia"/>
          <w:color w:val="000000"/>
          <w:szCs w:val="21"/>
        </w:rPr>
        <w:t xml:space="preserve">金水湾大酒店----闸北区恒丰路 </w:t>
      </w:r>
    </w:p>
    <w:p w:rsidR="00313191" w:rsidRDefault="00FC7677" w:rsidP="00313191">
      <w:pPr>
        <w:spacing w:line="320" w:lineRule="exact"/>
        <w:rPr>
          <w:rFonts w:ascii="微软雅黑" w:cs="微软雅黑"/>
          <w:color w:val="000000"/>
          <w:szCs w:val="21"/>
        </w:rPr>
      </w:pPr>
      <w:r w:rsidRPr="00C35A15">
        <w:rPr>
          <w:rFonts w:ascii="微软雅黑" w:cs="微软雅黑" w:hint="eastAsia"/>
          <w:color w:val="000000"/>
          <w:szCs w:val="21"/>
        </w:rPr>
        <w:t xml:space="preserve"> </w:t>
      </w:r>
      <w:r w:rsidR="00BA51C6" w:rsidRPr="00C35A15">
        <w:rPr>
          <w:rFonts w:ascii="微软雅黑" w:cs="微软雅黑" w:hint="eastAsia"/>
          <w:color w:val="000000"/>
          <w:szCs w:val="21"/>
        </w:rPr>
        <w:t xml:space="preserve"> 2016年</w:t>
      </w:r>
      <w:r w:rsidR="00657C32" w:rsidRPr="00C35A15">
        <w:rPr>
          <w:rFonts w:ascii="微软雅黑" w:cs="微软雅黑" w:hint="eastAsia"/>
          <w:color w:val="000000"/>
          <w:szCs w:val="21"/>
        </w:rPr>
        <w:t>4</w:t>
      </w:r>
      <w:r w:rsidR="00BA51C6" w:rsidRPr="00C35A15">
        <w:rPr>
          <w:rFonts w:ascii="微软雅黑" w:cs="微软雅黑" w:hint="eastAsia"/>
          <w:color w:val="000000"/>
          <w:szCs w:val="21"/>
        </w:rPr>
        <w:t>月</w:t>
      </w:r>
      <w:r w:rsidR="00657C32" w:rsidRPr="00C35A15">
        <w:rPr>
          <w:rFonts w:ascii="微软雅黑" w:cs="微软雅黑" w:hint="eastAsia"/>
          <w:color w:val="000000"/>
          <w:szCs w:val="21"/>
        </w:rPr>
        <w:t>15--16</w:t>
      </w:r>
      <w:r w:rsidR="00BA51C6" w:rsidRPr="00C35A15">
        <w:rPr>
          <w:rFonts w:ascii="微软雅黑" w:cs="微软雅黑" w:hint="eastAsia"/>
          <w:color w:val="000000"/>
          <w:szCs w:val="21"/>
        </w:rPr>
        <w:t>日-北京</w:t>
      </w:r>
      <w:r w:rsidR="00121261">
        <w:rPr>
          <w:rFonts w:ascii="微软雅黑" w:cs="微软雅黑" w:hint="eastAsia"/>
          <w:color w:val="000000"/>
          <w:szCs w:val="21"/>
        </w:rPr>
        <w:t xml:space="preserve"> </w:t>
      </w:r>
      <w:r w:rsidR="00BA51C6" w:rsidRPr="00C35A15">
        <w:rPr>
          <w:rFonts w:ascii="微软雅黑" w:cs="微软雅黑" w:hint="eastAsia"/>
          <w:color w:val="000000"/>
          <w:szCs w:val="21"/>
        </w:rPr>
        <w:t xml:space="preserve"> ◆</w:t>
      </w:r>
      <w:r w:rsidR="00121261">
        <w:rPr>
          <w:rFonts w:ascii="微软雅黑" w:cs="微软雅黑" w:hint="eastAsia"/>
          <w:color w:val="000000"/>
          <w:szCs w:val="21"/>
        </w:rPr>
        <w:t xml:space="preserve"> </w:t>
      </w:r>
      <w:r w:rsidR="00BA51C6" w:rsidRPr="00C35A15">
        <w:rPr>
          <w:rFonts w:ascii="微软雅黑" w:cs="微软雅黑" w:hint="eastAsia"/>
          <w:color w:val="000000"/>
          <w:szCs w:val="21"/>
        </w:rPr>
        <w:t>佑安大酒店----西城区广安门南</w:t>
      </w:r>
    </w:p>
    <w:p w:rsidR="00313191" w:rsidRPr="00C35A15" w:rsidRDefault="00313191" w:rsidP="00313191">
      <w:pPr>
        <w:spacing w:line="320" w:lineRule="exact"/>
        <w:ind w:firstLineChars="50" w:firstLine="110"/>
        <w:rPr>
          <w:rFonts w:ascii="微软雅黑" w:cs="微软雅黑"/>
          <w:color w:val="000000"/>
          <w:szCs w:val="21"/>
        </w:rPr>
      </w:pPr>
      <w:r w:rsidRPr="00C35A15">
        <w:rPr>
          <w:rFonts w:ascii="微软雅黑" w:cs="微软雅黑" w:hint="eastAsia"/>
          <w:color w:val="000000"/>
          <w:szCs w:val="21"/>
        </w:rPr>
        <w:t>2016年4月</w:t>
      </w:r>
      <w:r w:rsidRPr="00313191">
        <w:rPr>
          <w:rFonts w:ascii="微软雅黑" w:cs="微软雅黑" w:hint="eastAsia"/>
          <w:color w:val="000000"/>
          <w:szCs w:val="21"/>
        </w:rPr>
        <w:t>22-</w:t>
      </w:r>
      <w:r w:rsidR="009D1E04">
        <w:rPr>
          <w:rFonts w:ascii="微软雅黑" w:cs="微软雅黑" w:hint="eastAsia"/>
          <w:color w:val="000000"/>
          <w:szCs w:val="21"/>
        </w:rPr>
        <w:t>-</w:t>
      </w:r>
      <w:r w:rsidRPr="00313191">
        <w:rPr>
          <w:rFonts w:ascii="微软雅黑" w:cs="微软雅黑" w:hint="eastAsia"/>
          <w:color w:val="000000"/>
          <w:szCs w:val="21"/>
        </w:rPr>
        <w:t>23</w:t>
      </w:r>
      <w:r w:rsidR="009D1E04">
        <w:rPr>
          <w:rFonts w:ascii="微软雅黑" w:cs="微软雅黑" w:hint="eastAsia"/>
          <w:color w:val="000000"/>
          <w:szCs w:val="21"/>
        </w:rPr>
        <w:t xml:space="preserve"> </w:t>
      </w:r>
      <w:r w:rsidR="009D1E04" w:rsidRPr="00C35A15">
        <w:rPr>
          <w:rFonts w:ascii="微软雅黑" w:cs="微软雅黑" w:hint="eastAsia"/>
          <w:color w:val="000000"/>
          <w:szCs w:val="21"/>
        </w:rPr>
        <w:t>日-</w:t>
      </w:r>
      <w:r w:rsidRPr="00313191">
        <w:rPr>
          <w:rFonts w:ascii="微软雅黑" w:cs="微软雅黑" w:hint="eastAsia"/>
          <w:color w:val="000000"/>
          <w:szCs w:val="21"/>
        </w:rPr>
        <w:t>深圳</w:t>
      </w:r>
      <w:r w:rsidR="009D1E04">
        <w:rPr>
          <w:rFonts w:ascii="微软雅黑" w:cs="微软雅黑" w:hint="eastAsia"/>
          <w:color w:val="000000"/>
          <w:szCs w:val="21"/>
        </w:rPr>
        <w:t xml:space="preserve"> </w:t>
      </w:r>
      <w:r w:rsidR="009D1E04" w:rsidRPr="00C35A15">
        <w:rPr>
          <w:rFonts w:ascii="微软雅黑" w:cs="微软雅黑" w:hint="eastAsia"/>
          <w:color w:val="000000"/>
          <w:szCs w:val="21"/>
        </w:rPr>
        <w:t xml:space="preserve"> ◆</w:t>
      </w:r>
      <w:r w:rsidR="009D1E04">
        <w:rPr>
          <w:rFonts w:ascii="微软雅黑" w:cs="微软雅黑" w:hint="eastAsia"/>
          <w:color w:val="000000"/>
          <w:szCs w:val="21"/>
        </w:rPr>
        <w:t xml:space="preserve">  </w:t>
      </w:r>
      <w:r w:rsidR="009D1E04" w:rsidRPr="009D1E04">
        <w:rPr>
          <w:rFonts w:ascii="宋体" w:hAnsi="宋体" w:hint="eastAsia"/>
          <w:bCs/>
          <w:szCs w:val="21"/>
        </w:rPr>
        <w:t>中南海悦大酒店</w:t>
      </w:r>
      <w:r w:rsidR="009D1E04" w:rsidRPr="00C35A15">
        <w:rPr>
          <w:rFonts w:ascii="微软雅黑" w:cs="微软雅黑" w:hint="eastAsia"/>
          <w:color w:val="000000"/>
          <w:szCs w:val="21"/>
        </w:rPr>
        <w:t>----</w:t>
      </w:r>
      <w:r w:rsidR="009D1E04">
        <w:rPr>
          <w:rFonts w:ascii="宋体" w:hAnsi="宋体" w:hint="eastAsia"/>
          <w:szCs w:val="21"/>
        </w:rPr>
        <w:t>深圳市南山区前海路</w:t>
      </w:r>
    </w:p>
    <w:p w:rsidR="00FC7677" w:rsidRDefault="00FC7677" w:rsidP="00FC7677">
      <w:pPr>
        <w:spacing w:line="320" w:lineRule="exact"/>
        <w:ind w:left="1430" w:hangingChars="650" w:hanging="1430"/>
        <w:rPr>
          <w:rFonts w:ascii="微软雅黑" w:cs="微软雅黑"/>
          <w:color w:val="000000"/>
          <w:szCs w:val="21"/>
        </w:rPr>
      </w:pPr>
      <w:r>
        <w:rPr>
          <w:rFonts w:ascii="微软雅黑" w:cs="微软雅黑" w:hint="eastAsia"/>
          <w:color w:val="000000"/>
          <w:szCs w:val="21"/>
          <w:shd w:val="clear" w:color="auto" w:fill="D9D9D9"/>
        </w:rPr>
        <w:t>【参加对象】</w:t>
      </w:r>
      <w:r>
        <w:rPr>
          <w:rFonts w:ascii="微软雅黑" w:cs="微软雅黑" w:hint="eastAsia"/>
          <w:color w:val="000000"/>
          <w:szCs w:val="21"/>
        </w:rPr>
        <w:t xml:space="preserve"> 董事长、总经理、副总经理、人力资源总监/经理/专员及人事行政管理人员、工会干部、法务人员及相关管理人员、相关律师等。</w:t>
      </w:r>
    </w:p>
    <w:p w:rsidR="00FC7677" w:rsidRDefault="00FC7677" w:rsidP="00FC7677">
      <w:pPr>
        <w:spacing w:line="320" w:lineRule="exact"/>
        <w:rPr>
          <w:rFonts w:ascii="微软雅黑" w:cs="微软雅黑"/>
          <w:color w:val="000000"/>
          <w:szCs w:val="21"/>
        </w:rPr>
      </w:pPr>
      <w:r>
        <w:rPr>
          <w:rFonts w:ascii="微软雅黑" w:cs="微软雅黑" w:hint="eastAsia"/>
          <w:color w:val="000000"/>
          <w:szCs w:val="21"/>
          <w:shd w:val="clear" w:color="auto" w:fill="D9D9D9"/>
        </w:rPr>
        <w:t>【授课方式】</w:t>
      </w:r>
      <w:r>
        <w:rPr>
          <w:rFonts w:ascii="微软雅黑" w:cs="微软雅黑" w:hint="eastAsia"/>
          <w:color w:val="000000"/>
          <w:szCs w:val="21"/>
        </w:rPr>
        <w:t xml:space="preserve"> 讲师讲授 + 视频演绎 + 案例研讨 +角色扮演 + 讲师点评</w:t>
      </w:r>
    </w:p>
    <w:p w:rsidR="00BC418D" w:rsidRDefault="00FC7677" w:rsidP="00FC7677">
      <w:pPr>
        <w:spacing w:line="320" w:lineRule="exact"/>
        <w:rPr>
          <w:rFonts w:ascii="微软雅黑" w:cs="微软雅黑"/>
          <w:color w:val="000000"/>
          <w:szCs w:val="21"/>
        </w:rPr>
      </w:pPr>
      <w:r>
        <w:rPr>
          <w:rFonts w:ascii="微软雅黑" w:cs="微软雅黑" w:hint="eastAsia"/>
          <w:color w:val="000000"/>
          <w:szCs w:val="21"/>
          <w:shd w:val="clear" w:color="auto" w:fill="D9D9D9"/>
        </w:rPr>
        <w:t>【学习费用】</w:t>
      </w:r>
      <w:r>
        <w:rPr>
          <w:rFonts w:ascii="微软雅黑" w:cs="微软雅黑" w:hint="eastAsia"/>
          <w:color w:val="000000"/>
          <w:szCs w:val="21"/>
        </w:rPr>
        <w:t xml:space="preserve">  </w:t>
      </w:r>
      <w:r w:rsidR="00BC418D">
        <w:rPr>
          <w:rFonts w:ascii="微软雅黑" w:cs="微软雅黑" w:hint="eastAsia"/>
          <w:color w:val="000000"/>
          <w:szCs w:val="21"/>
        </w:rPr>
        <w:t>2800元/1人，5000元/2人；</w:t>
      </w:r>
      <w:r w:rsidR="00DD4A46">
        <w:rPr>
          <w:rFonts w:ascii="微软雅黑" w:cs="微软雅黑" w:hint="eastAsia"/>
          <w:color w:val="000000"/>
          <w:szCs w:val="21"/>
        </w:rPr>
        <w:t>（含学习费、资料费、午餐、茶点、发票）</w:t>
      </w:r>
    </w:p>
    <w:p w:rsidR="00FC7677" w:rsidRPr="00336383" w:rsidRDefault="00FC7677" w:rsidP="00FC7677">
      <w:pPr>
        <w:spacing w:line="320" w:lineRule="exact"/>
        <w:rPr>
          <w:rFonts w:ascii="微软雅黑" w:cs="微软雅黑"/>
          <w:color w:val="000000" w:themeColor="text1"/>
          <w:szCs w:val="21"/>
        </w:rPr>
      </w:pPr>
      <w:r w:rsidRPr="00336383">
        <w:rPr>
          <w:rFonts w:ascii="微软雅黑" w:cs="微软雅黑" w:hint="eastAsia"/>
          <w:color w:val="000000" w:themeColor="text1"/>
          <w:szCs w:val="21"/>
          <w:shd w:val="clear" w:color="auto" w:fill="D9D9D9"/>
        </w:rPr>
        <w:t>【垂询热线】</w:t>
      </w:r>
      <w:r w:rsidRPr="00336383">
        <w:rPr>
          <w:rFonts w:ascii="微软雅黑" w:cs="微软雅黑" w:hint="eastAsia"/>
          <w:color w:val="000000" w:themeColor="text1"/>
          <w:szCs w:val="21"/>
        </w:rPr>
        <w:t xml:space="preserve">  </w:t>
      </w:r>
      <w:r w:rsidR="00D3216B">
        <w:rPr>
          <w:rFonts w:ascii="微软雅黑" w:cs="微软雅黑" w:hint="eastAsia"/>
          <w:color w:val="000000" w:themeColor="text1"/>
          <w:szCs w:val="21"/>
        </w:rPr>
        <w:t xml:space="preserve"> </w:t>
      </w:r>
      <w:r w:rsidR="00420257" w:rsidRPr="00336383">
        <w:rPr>
          <w:rFonts w:ascii="微软雅黑" w:cs="微软雅黑" w:hint="eastAsia"/>
          <w:color w:val="000000" w:themeColor="text1"/>
          <w:szCs w:val="21"/>
        </w:rPr>
        <w:t xml:space="preserve">0755-6128 2360 </w:t>
      </w:r>
      <w:r w:rsidR="00420257">
        <w:rPr>
          <w:rFonts w:ascii="微软雅黑" w:cs="微软雅黑" w:hint="eastAsia"/>
          <w:color w:val="000000" w:themeColor="text1"/>
          <w:szCs w:val="21"/>
        </w:rPr>
        <w:t xml:space="preserve">     021-5160 2030       </w:t>
      </w:r>
      <w:r w:rsidRPr="00336383">
        <w:rPr>
          <w:rFonts w:ascii="微软雅黑" w:cs="微软雅黑" w:hint="eastAsia"/>
          <w:color w:val="000000" w:themeColor="text1"/>
          <w:szCs w:val="21"/>
        </w:rPr>
        <w:t>在线Q客服：511798337</w:t>
      </w:r>
    </w:p>
    <w:p w:rsidR="00FC7677" w:rsidRPr="00336383" w:rsidRDefault="00FC7677" w:rsidP="00FC7677">
      <w:pPr>
        <w:spacing w:line="320" w:lineRule="exact"/>
        <w:rPr>
          <w:rFonts w:ascii="微软雅黑" w:cs="微软雅黑"/>
          <w:color w:val="000000" w:themeColor="text1"/>
          <w:szCs w:val="21"/>
        </w:rPr>
      </w:pPr>
      <w:r w:rsidRPr="00336383">
        <w:rPr>
          <w:rFonts w:ascii="微软雅黑" w:cs="微软雅黑" w:hint="eastAsia"/>
          <w:color w:val="000000" w:themeColor="text1"/>
          <w:szCs w:val="21"/>
          <w:shd w:val="clear" w:color="auto" w:fill="D9D9D9"/>
        </w:rPr>
        <w:t>【值班手机】</w:t>
      </w:r>
      <w:r w:rsidRPr="00336383">
        <w:rPr>
          <w:rFonts w:ascii="微软雅黑" w:cs="微软雅黑" w:hint="eastAsia"/>
          <w:color w:val="000000" w:themeColor="text1"/>
          <w:szCs w:val="21"/>
        </w:rPr>
        <w:t xml:space="preserve">   158</w:t>
      </w:r>
      <w:r w:rsidR="00420257">
        <w:rPr>
          <w:rFonts w:ascii="微软雅黑" w:cs="微软雅黑" w:hint="eastAsia"/>
          <w:color w:val="000000" w:themeColor="text1"/>
          <w:szCs w:val="21"/>
        </w:rPr>
        <w:t>-</w:t>
      </w:r>
      <w:r w:rsidRPr="00336383">
        <w:rPr>
          <w:rFonts w:ascii="微软雅黑" w:cs="微软雅黑" w:hint="eastAsia"/>
          <w:color w:val="000000" w:themeColor="text1"/>
          <w:szCs w:val="21"/>
        </w:rPr>
        <w:t>7360</w:t>
      </w:r>
      <w:r w:rsidR="00420257">
        <w:rPr>
          <w:rFonts w:ascii="微软雅黑" w:cs="微软雅黑" w:hint="eastAsia"/>
          <w:color w:val="000000" w:themeColor="text1"/>
          <w:szCs w:val="21"/>
        </w:rPr>
        <w:t>-</w:t>
      </w:r>
      <w:r w:rsidRPr="00336383">
        <w:rPr>
          <w:rFonts w:ascii="微软雅黑" w:cs="微软雅黑" w:hint="eastAsia"/>
          <w:color w:val="000000" w:themeColor="text1"/>
          <w:szCs w:val="21"/>
        </w:rPr>
        <w:t>1896  高芳     Email</w:t>
      </w:r>
      <w:r w:rsidR="008D66C8">
        <w:rPr>
          <w:rFonts w:ascii="微软雅黑" w:cs="微软雅黑" w:hint="eastAsia"/>
          <w:color w:val="000000" w:themeColor="text1"/>
          <w:szCs w:val="21"/>
        </w:rPr>
        <w:t xml:space="preserve"> </w:t>
      </w:r>
      <w:r w:rsidRPr="00336383">
        <w:rPr>
          <w:rFonts w:ascii="微软雅黑" w:cs="微软雅黑" w:hint="eastAsia"/>
          <w:color w:val="000000" w:themeColor="text1"/>
          <w:szCs w:val="21"/>
        </w:rPr>
        <w:t xml:space="preserve">: </w:t>
      </w:r>
      <w:r w:rsidR="008D66C8">
        <w:rPr>
          <w:rFonts w:ascii="微软雅黑" w:cs="微软雅黑" w:hint="eastAsia"/>
          <w:color w:val="000000" w:themeColor="text1"/>
          <w:szCs w:val="21"/>
        </w:rPr>
        <w:t xml:space="preserve"> </w:t>
      </w:r>
      <w:r w:rsidR="00E427E6" w:rsidRPr="00336383">
        <w:rPr>
          <w:rFonts w:ascii="微软雅黑" w:cs="微软雅黑" w:hint="eastAsia"/>
          <w:color w:val="000000" w:themeColor="text1"/>
          <w:szCs w:val="21"/>
        </w:rPr>
        <w:t xml:space="preserve"> </w:t>
      </w:r>
      <w:r w:rsidRPr="00336383">
        <w:rPr>
          <w:rFonts w:ascii="宋体" w:hAnsi="宋体" w:cs="Tahoma" w:hint="eastAsia"/>
          <w:color w:val="000000" w:themeColor="text1"/>
        </w:rPr>
        <w:t>px.gaofang@foxmail.com</w:t>
      </w:r>
    </w:p>
    <w:p w:rsidR="0078184B" w:rsidRDefault="0078184B" w:rsidP="0078184B">
      <w:pPr>
        <w:spacing w:line="320" w:lineRule="exact"/>
        <w:ind w:firstLineChars="450" w:firstLine="1080"/>
        <w:rPr>
          <w:rFonts w:ascii="微软雅黑" w:cs="微软雅黑"/>
          <w:color w:val="FF0000"/>
          <w:sz w:val="24"/>
          <w:szCs w:val="24"/>
          <w:u w:val="single"/>
        </w:rPr>
      </w:pPr>
    </w:p>
    <w:p w:rsidR="00BC418D" w:rsidRPr="005D6A45" w:rsidRDefault="00FC7677" w:rsidP="0078184B">
      <w:pPr>
        <w:spacing w:line="320" w:lineRule="exact"/>
        <w:ind w:firstLineChars="550" w:firstLine="1320"/>
        <w:rPr>
          <w:rFonts w:ascii="微软雅黑" w:cs="微软雅黑"/>
          <w:color w:val="FF0000"/>
          <w:sz w:val="24"/>
          <w:szCs w:val="24"/>
          <w:u w:val="single"/>
        </w:rPr>
      </w:pPr>
      <w:r w:rsidRPr="005D6A45">
        <w:rPr>
          <w:rFonts w:ascii="微软雅黑" w:cs="微软雅黑" w:hint="eastAsia"/>
          <w:color w:val="FF0000"/>
          <w:sz w:val="24"/>
          <w:szCs w:val="24"/>
          <w:u w:val="single"/>
        </w:rPr>
        <w:t>回执表在页尾（附E-mail地址），填好后回传即可完成报名哦！！！</w:t>
      </w:r>
    </w:p>
    <w:p w:rsidR="00E857B5" w:rsidRDefault="00E857B5" w:rsidP="00FC7677">
      <w:pPr>
        <w:spacing w:line="280" w:lineRule="exact"/>
        <w:rPr>
          <w:rFonts w:ascii="微软雅黑" w:cs="微软雅黑"/>
          <w:b/>
          <w:bCs/>
          <w:color w:val="CC0000"/>
          <w:szCs w:val="21"/>
        </w:rPr>
      </w:pPr>
    </w:p>
    <w:p w:rsidR="00FC7677" w:rsidRDefault="00FC7677" w:rsidP="00FC7677">
      <w:pPr>
        <w:spacing w:line="280" w:lineRule="exact"/>
        <w:rPr>
          <w:rFonts w:ascii="微软雅黑" w:cs="微软雅黑"/>
          <w:b/>
          <w:bCs/>
          <w:color w:val="000000"/>
          <w:sz w:val="24"/>
          <w:szCs w:val="24"/>
        </w:rPr>
      </w:pPr>
      <w:r>
        <w:rPr>
          <w:rFonts w:ascii="微软雅黑" w:cs="微软雅黑" w:hint="eastAsia"/>
          <w:b/>
          <w:bCs/>
          <w:color w:val="000000"/>
          <w:sz w:val="24"/>
          <w:szCs w:val="24"/>
        </w:rPr>
        <w:t>课程背景</w:t>
      </w:r>
    </w:p>
    <w:p w:rsidR="00FC7677" w:rsidRDefault="00E775F5" w:rsidP="00FC7677">
      <w:pPr>
        <w:spacing w:line="280" w:lineRule="exact"/>
        <w:rPr>
          <w:rFonts w:ascii="微软雅黑" w:cs="微软雅黑"/>
          <w:b/>
          <w:bCs/>
          <w:color w:val="000000"/>
          <w:sz w:val="21"/>
          <w:szCs w:val="21"/>
        </w:rPr>
      </w:pPr>
      <w:r w:rsidRPr="00E775F5">
        <w:pict>
          <v:line id="Line 5" o:spid="_x0000_s1033" style="position:absolute;z-index:251660288" from="-.85pt,5.65pt" to="414.35pt,5.7pt" strokecolor="#739cc3" strokeweight="1.25pt">
            <v:stroke dashstyle="1 1"/>
          </v:line>
        </w:pict>
      </w:r>
    </w:p>
    <w:p w:rsidR="00FC7677" w:rsidRDefault="00FC7677" w:rsidP="00FC7677">
      <w:pPr>
        <w:spacing w:line="280" w:lineRule="exact"/>
        <w:rPr>
          <w:rFonts w:ascii="微软雅黑" w:cs="微软雅黑"/>
          <w:color w:val="000000"/>
          <w:kern w:val="2"/>
          <w:szCs w:val="21"/>
        </w:rPr>
      </w:pPr>
      <w:r>
        <w:rPr>
          <w:rFonts w:ascii="微软雅黑" w:cs="微软雅黑" w:hint="eastAsia"/>
          <w:color w:val="000000"/>
          <w:szCs w:val="21"/>
        </w:rPr>
        <w:t xml:space="preserve">　　2008年，国家出台了《劳动合同法》、《劳动合同法实施条例》、《劳动争议调解仲裁法》、《职工带薪年休假条例》、《企业职工带薪年休假实施办法》；2009年，国家出台了《劳动人事争议仲裁办案规则》；2010年，国家出台了《劳动争议司法解释（三）》及修改了《工伤保险条例》；2011年，国家出台了《社会保险法》及《实施&lt;社会保险法&gt;若干规定》；2012年，国家出台了《企业民主管理规定》、《女职工劳动保护特别规定》及修改了《职业病防治法》；2013年，国家出台了《劳动争议司法解释（四）》、《劳务派遣若干规定》；2014年……</w:t>
      </w:r>
    </w:p>
    <w:p w:rsidR="00FC7677" w:rsidRDefault="00FC7677" w:rsidP="00FC7677">
      <w:pPr>
        <w:spacing w:line="280" w:lineRule="exact"/>
        <w:rPr>
          <w:rFonts w:ascii="微软雅黑" w:cs="微软雅黑"/>
          <w:color w:val="000000"/>
          <w:szCs w:val="21"/>
        </w:rPr>
      </w:pPr>
      <w:r>
        <w:rPr>
          <w:rFonts w:ascii="微软雅黑" w:cs="微软雅黑" w:hint="eastAsia"/>
          <w:color w:val="000000"/>
          <w:szCs w:val="21"/>
        </w:rPr>
        <w:t xml:space="preserve">　　上述法律法规政策的持续实施，客观上要求企业精打细算，否则无法承受与日俱增的用工成本；客观上要求用人单位做到“精细化”管理，否则难以证明劳动者“不合格、不胜任、严重失职、严重违纪违规”，也难以进行合法有效的“调岗调薪、裁员解雇”。如果用人单位依然实施“传统式、粗放式、随便式”的管理，那么用人单位必将面临巨大的用工风险和赔偿责任，其管理权威也将受到严峻的挑战！</w:t>
      </w:r>
    </w:p>
    <w:p w:rsidR="00FC7677" w:rsidRDefault="00FC7677" w:rsidP="00FC7677">
      <w:pPr>
        <w:spacing w:line="280" w:lineRule="exact"/>
        <w:rPr>
          <w:rFonts w:ascii="微软雅黑" w:cs="微软雅黑"/>
          <w:color w:val="000000"/>
          <w:szCs w:val="21"/>
        </w:rPr>
      </w:pPr>
      <w:r>
        <w:rPr>
          <w:rFonts w:ascii="微软雅黑" w:cs="微软雅黑" w:hint="eastAsia"/>
          <w:color w:val="000000"/>
          <w:szCs w:val="21"/>
        </w:rPr>
        <w:lastRenderedPageBreak/>
        <w:t xml:space="preserve">　　为帮助广大企事业单位了解相关政策法律法规，掌握防范用工风险和化解劳动争议的技能技巧，以实现低风险、低成本、高绩效的人力资源管理目标，特邀请我国知名的劳动法与员工关系管理实战专家钟永棣老师主讲此课程。欢迎企事业单位积极组织相关人员参加此培训课程！</w:t>
      </w:r>
    </w:p>
    <w:p w:rsidR="00FC7677" w:rsidRDefault="00FC7677" w:rsidP="00FC7677">
      <w:pPr>
        <w:spacing w:line="280" w:lineRule="exact"/>
        <w:rPr>
          <w:rFonts w:ascii="微软雅黑" w:cs="微软雅黑"/>
          <w:color w:val="000000"/>
          <w:szCs w:val="21"/>
        </w:rPr>
      </w:pPr>
    </w:p>
    <w:p w:rsidR="00FC7677" w:rsidRDefault="00FC7677" w:rsidP="00FC7677">
      <w:pPr>
        <w:spacing w:line="280" w:lineRule="exact"/>
        <w:rPr>
          <w:rFonts w:ascii="微软雅黑" w:cs="微软雅黑"/>
          <w:b/>
          <w:bCs/>
          <w:color w:val="000000"/>
          <w:sz w:val="24"/>
          <w:szCs w:val="24"/>
        </w:rPr>
      </w:pPr>
      <w:r>
        <w:rPr>
          <w:rFonts w:ascii="微软雅黑" w:cs="微软雅黑" w:hint="eastAsia"/>
          <w:b/>
          <w:bCs/>
          <w:color w:val="000000"/>
          <w:sz w:val="24"/>
          <w:szCs w:val="24"/>
        </w:rPr>
        <w:t>课程特色</w:t>
      </w:r>
    </w:p>
    <w:p w:rsidR="00FC7677" w:rsidRDefault="00E775F5" w:rsidP="00FC7677">
      <w:pPr>
        <w:spacing w:line="280" w:lineRule="exact"/>
        <w:rPr>
          <w:rFonts w:ascii="微软雅黑" w:cs="微软雅黑"/>
          <w:b/>
          <w:bCs/>
          <w:color w:val="000000"/>
          <w:sz w:val="24"/>
          <w:szCs w:val="24"/>
        </w:rPr>
      </w:pPr>
      <w:r w:rsidRPr="00E775F5">
        <w:pict>
          <v:line id="Line 6" o:spid="_x0000_s1034" style="position:absolute;z-index:251661312" from="-.85pt,4.9pt" to="414.35pt,4.95pt" strokecolor="#739cc3" strokeweight="1.25pt">
            <v:stroke dashstyle="1 1"/>
          </v:line>
        </w:pict>
      </w:r>
    </w:p>
    <w:p w:rsidR="00FC7677" w:rsidRDefault="00FC7677" w:rsidP="00FC7677">
      <w:pPr>
        <w:spacing w:line="280" w:lineRule="exact"/>
        <w:rPr>
          <w:rFonts w:ascii="微软雅黑" w:cs="微软雅黑"/>
          <w:color w:val="000000"/>
          <w:sz w:val="21"/>
          <w:szCs w:val="21"/>
        </w:rPr>
      </w:pPr>
      <w:r>
        <w:rPr>
          <w:rFonts w:ascii="微软雅黑" w:cs="微软雅黑" w:hint="eastAsia"/>
          <w:color w:val="000000"/>
          <w:szCs w:val="21"/>
        </w:rPr>
        <w:t>稀缺性：此课程将劳动法体系和薪酬绩效管理体系紧密相结合，国内极少出现此类课程。</w:t>
      </w:r>
    </w:p>
    <w:p w:rsidR="00FC7677" w:rsidRDefault="00FC7677" w:rsidP="00FC7677">
      <w:pPr>
        <w:spacing w:line="280" w:lineRule="exact"/>
        <w:rPr>
          <w:rFonts w:ascii="微软雅黑" w:cs="微软雅黑"/>
          <w:color w:val="000000"/>
          <w:szCs w:val="21"/>
        </w:rPr>
      </w:pPr>
      <w:r>
        <w:rPr>
          <w:rFonts w:ascii="微软雅黑" w:cs="微软雅黑" w:hint="eastAsia"/>
          <w:color w:val="000000"/>
          <w:szCs w:val="21"/>
        </w:rPr>
        <w:t>针对性：课程内容精选了过去5年来主讲老师亲自处理过的且在不少用人单位内部也曾发生过的代表性案例，这些案例完全符合中国现阶段的大环境大气候，极具参考性和启发性。</w:t>
      </w:r>
    </w:p>
    <w:p w:rsidR="00FC7677" w:rsidRDefault="00FC7677" w:rsidP="00FC7677">
      <w:pPr>
        <w:spacing w:line="280" w:lineRule="exact"/>
        <w:rPr>
          <w:rFonts w:ascii="微软雅黑" w:cs="微软雅黑"/>
          <w:color w:val="000000"/>
          <w:szCs w:val="21"/>
        </w:rPr>
      </w:pPr>
      <w:r>
        <w:rPr>
          <w:rFonts w:ascii="微软雅黑" w:cs="微软雅黑" w:hint="eastAsia"/>
          <w:color w:val="000000"/>
          <w:szCs w:val="21"/>
        </w:rPr>
        <w:t>实战性：实战沙盘演练，学员深入思考与充分互动，老师毫不保留倾囊相授；学员把错误留在课堂，把正确的观点、方法、工具、技能带回去。</w:t>
      </w:r>
    </w:p>
    <w:p w:rsidR="00FC7677" w:rsidRDefault="00FC7677" w:rsidP="00FC7677">
      <w:pPr>
        <w:spacing w:line="280" w:lineRule="exact"/>
        <w:rPr>
          <w:rFonts w:ascii="微软雅黑" w:cs="微软雅黑"/>
          <w:color w:val="000000"/>
          <w:szCs w:val="21"/>
        </w:rPr>
      </w:pPr>
    </w:p>
    <w:p w:rsidR="00FC7677" w:rsidRDefault="00FC7677" w:rsidP="00FC7677">
      <w:pPr>
        <w:spacing w:line="280" w:lineRule="exact"/>
        <w:rPr>
          <w:rFonts w:ascii="微软雅黑" w:cs="微软雅黑"/>
          <w:b/>
          <w:bCs/>
          <w:color w:val="000000"/>
          <w:sz w:val="24"/>
          <w:szCs w:val="24"/>
        </w:rPr>
      </w:pPr>
      <w:r>
        <w:rPr>
          <w:rFonts w:ascii="微软雅黑" w:cs="微软雅黑" w:hint="eastAsia"/>
          <w:b/>
          <w:bCs/>
          <w:color w:val="000000"/>
          <w:sz w:val="24"/>
          <w:szCs w:val="24"/>
        </w:rPr>
        <w:t>课程收益</w:t>
      </w:r>
    </w:p>
    <w:p w:rsidR="00FC7677" w:rsidRDefault="00E775F5" w:rsidP="00FC7677">
      <w:pPr>
        <w:spacing w:line="280" w:lineRule="exact"/>
        <w:rPr>
          <w:rFonts w:ascii="微软雅黑" w:cs="微软雅黑"/>
          <w:b/>
          <w:bCs/>
          <w:color w:val="000000"/>
          <w:sz w:val="24"/>
          <w:szCs w:val="24"/>
        </w:rPr>
      </w:pPr>
      <w:r w:rsidRPr="00E775F5">
        <w:pict>
          <v:line id="Line 7" o:spid="_x0000_s1035" style="position:absolute;z-index:251662336" from="-.85pt,6.4pt" to="414.35pt,6.45pt" strokecolor="#739cc3" strokeweight="1.25pt">
            <v:stroke dashstyle="1 1"/>
          </v:line>
        </w:pict>
      </w:r>
    </w:p>
    <w:p w:rsidR="00FC7677" w:rsidRDefault="00FC7677" w:rsidP="00FC7677">
      <w:pPr>
        <w:spacing w:line="280" w:lineRule="exact"/>
        <w:rPr>
          <w:rFonts w:ascii="微软雅黑" w:cs="微软雅黑"/>
          <w:color w:val="000000"/>
          <w:sz w:val="21"/>
          <w:szCs w:val="21"/>
        </w:rPr>
      </w:pPr>
      <w:r>
        <w:rPr>
          <w:rFonts w:ascii="微软雅黑" w:cs="微软雅黑" w:hint="eastAsia"/>
          <w:color w:val="000000"/>
          <w:szCs w:val="21"/>
        </w:rPr>
        <w:t>1、全面了解劳动用工过程的法律风险；</w:t>
      </w:r>
    </w:p>
    <w:p w:rsidR="00FC7677" w:rsidRDefault="00FC7677" w:rsidP="00FC7677">
      <w:pPr>
        <w:spacing w:line="280" w:lineRule="exact"/>
        <w:rPr>
          <w:rFonts w:ascii="微软雅黑" w:cs="微软雅黑"/>
          <w:color w:val="000000"/>
          <w:szCs w:val="21"/>
        </w:rPr>
      </w:pPr>
      <w:r>
        <w:rPr>
          <w:rFonts w:ascii="微软雅黑" w:cs="微软雅黑" w:hint="eastAsia"/>
          <w:color w:val="000000"/>
          <w:szCs w:val="21"/>
        </w:rPr>
        <w:t>2、理解与劳动用工有关的政策法律法规；</w:t>
      </w:r>
    </w:p>
    <w:p w:rsidR="00FC7677" w:rsidRDefault="00FC7677" w:rsidP="00FC7677">
      <w:pPr>
        <w:spacing w:line="280" w:lineRule="exact"/>
        <w:rPr>
          <w:rFonts w:ascii="微软雅黑" w:cs="微软雅黑"/>
          <w:color w:val="000000"/>
          <w:szCs w:val="21"/>
        </w:rPr>
      </w:pPr>
      <w:r>
        <w:rPr>
          <w:rFonts w:ascii="微软雅黑" w:cs="微软雅黑" w:hint="eastAsia"/>
          <w:color w:val="000000"/>
          <w:szCs w:val="21"/>
        </w:rPr>
        <w:t>3、培养预测、分析劳动用工法律风险的思维；</w:t>
      </w:r>
    </w:p>
    <w:p w:rsidR="00FC7677" w:rsidRDefault="00FC7677" w:rsidP="00FC7677">
      <w:pPr>
        <w:spacing w:line="280" w:lineRule="exact"/>
        <w:rPr>
          <w:rFonts w:ascii="微软雅黑" w:cs="微软雅黑"/>
          <w:color w:val="000000"/>
          <w:szCs w:val="21"/>
        </w:rPr>
      </w:pPr>
      <w:r>
        <w:rPr>
          <w:rFonts w:ascii="微软雅黑" w:cs="微软雅黑" w:hint="eastAsia"/>
          <w:color w:val="000000"/>
          <w:szCs w:val="21"/>
        </w:rPr>
        <w:t>4、掌握预防和应对风险的实战技能及方法工具……</w:t>
      </w:r>
    </w:p>
    <w:p w:rsidR="00FC7677" w:rsidRDefault="00FC7677" w:rsidP="00FC7677">
      <w:pPr>
        <w:spacing w:line="320" w:lineRule="exact"/>
        <w:rPr>
          <w:rFonts w:ascii="微软雅黑" w:cs="微软雅黑"/>
          <w:kern w:val="2"/>
          <w:szCs w:val="21"/>
        </w:rPr>
      </w:pPr>
    </w:p>
    <w:p w:rsidR="00FC7677" w:rsidRDefault="00FC7677" w:rsidP="00FC7677">
      <w:pPr>
        <w:rPr>
          <w:rFonts w:ascii="微软雅黑" w:cs="微软雅黑"/>
          <w:b/>
          <w:bCs/>
          <w:color w:val="000000"/>
          <w:sz w:val="32"/>
          <w:szCs w:val="32"/>
        </w:rPr>
      </w:pPr>
      <w:r>
        <w:rPr>
          <w:rFonts w:ascii="微软雅黑" w:cs="微软雅黑" w:hint="eastAsia"/>
          <w:b/>
          <w:bCs/>
          <w:color w:val="000000"/>
          <w:sz w:val="32"/>
          <w:szCs w:val="32"/>
        </w:rPr>
        <w:t>课程大纲</w:t>
      </w:r>
    </w:p>
    <w:p w:rsidR="002F2275" w:rsidRDefault="002F2275" w:rsidP="002F2275">
      <w:pPr>
        <w:spacing w:line="280" w:lineRule="exact"/>
        <w:rPr>
          <w:rFonts w:ascii="微软雅黑" w:cs="微软雅黑"/>
          <w:b/>
          <w:bCs/>
          <w:color w:val="CC0000"/>
          <w:szCs w:val="21"/>
        </w:rPr>
      </w:pPr>
      <w:r>
        <w:rPr>
          <w:rFonts w:ascii="微软雅黑" w:cs="微软雅黑" w:hint="eastAsia"/>
          <w:b/>
          <w:bCs/>
          <w:color w:val="CC0000"/>
          <w:szCs w:val="21"/>
        </w:rPr>
        <w:t>（共2天，15个以上经典案例）</w:t>
      </w:r>
    </w:p>
    <w:p w:rsidR="002F2275" w:rsidRDefault="002F2275" w:rsidP="002F2275">
      <w:pPr>
        <w:spacing w:line="280" w:lineRule="exact"/>
        <w:rPr>
          <w:rFonts w:ascii="微软雅黑" w:cs="微软雅黑"/>
          <w:b/>
          <w:bCs/>
          <w:szCs w:val="21"/>
        </w:rPr>
      </w:pPr>
      <w:r>
        <w:rPr>
          <w:rFonts w:ascii="微软雅黑" w:cs="微软雅黑" w:hint="eastAsia"/>
          <w:b/>
          <w:bCs/>
          <w:szCs w:val="21"/>
        </w:rPr>
        <w:t>专题一：招聘入职</w:t>
      </w:r>
    </w:p>
    <w:p w:rsidR="002F2275" w:rsidRDefault="002F2275" w:rsidP="002F2275">
      <w:pPr>
        <w:spacing w:line="280" w:lineRule="exact"/>
        <w:rPr>
          <w:rFonts w:ascii="微软雅黑" w:cs="微软雅黑"/>
          <w:szCs w:val="21"/>
        </w:rPr>
      </w:pPr>
      <w:r>
        <w:rPr>
          <w:rFonts w:ascii="微软雅黑" w:cs="微软雅黑" w:hint="eastAsia"/>
          <w:szCs w:val="21"/>
        </w:rPr>
        <w:t>1.如何预防劳动者的“应聘欺诈”，如何证明劳动者的“欺诈”？</w:t>
      </w:r>
    </w:p>
    <w:p w:rsidR="002F2275" w:rsidRDefault="002F2275" w:rsidP="002F2275">
      <w:pPr>
        <w:spacing w:line="280" w:lineRule="exact"/>
        <w:rPr>
          <w:rFonts w:ascii="微软雅黑" w:cs="微软雅黑"/>
          <w:szCs w:val="21"/>
        </w:rPr>
      </w:pPr>
      <w:r>
        <w:rPr>
          <w:rFonts w:ascii="微软雅黑" w:cs="微软雅黑" w:hint="eastAsia"/>
          <w:szCs w:val="21"/>
        </w:rPr>
        <w:t>2.招收应届毕业生，应注意哪些细节问题？</w:t>
      </w:r>
    </w:p>
    <w:p w:rsidR="002F2275" w:rsidRDefault="002F2275" w:rsidP="002F2275">
      <w:pPr>
        <w:spacing w:line="280" w:lineRule="exact"/>
        <w:rPr>
          <w:rFonts w:ascii="微软雅黑" w:cs="微软雅黑"/>
          <w:szCs w:val="21"/>
        </w:rPr>
      </w:pPr>
      <w:r>
        <w:rPr>
          <w:rFonts w:ascii="微软雅黑" w:cs="微软雅黑" w:hint="eastAsia"/>
          <w:szCs w:val="21"/>
        </w:rPr>
        <w:t>3.招用达到法定退休年龄的人员，应注意哪些细节问题？</w:t>
      </w:r>
    </w:p>
    <w:p w:rsidR="002F2275" w:rsidRDefault="002F2275" w:rsidP="002F2275">
      <w:pPr>
        <w:spacing w:line="280" w:lineRule="exact"/>
        <w:rPr>
          <w:rFonts w:ascii="微软雅黑" w:cs="微软雅黑"/>
          <w:szCs w:val="21"/>
        </w:rPr>
      </w:pPr>
      <w:r>
        <w:rPr>
          <w:rFonts w:ascii="微软雅黑" w:cs="微软雅黑" w:hint="eastAsia"/>
          <w:szCs w:val="21"/>
        </w:rPr>
        <w:t>4.招用待岗、内退、停薪留职的人员，应注意哪些细节问题？</w:t>
      </w:r>
    </w:p>
    <w:p w:rsidR="002F2275" w:rsidRDefault="002F2275" w:rsidP="002F2275">
      <w:pPr>
        <w:spacing w:line="280" w:lineRule="exact"/>
        <w:rPr>
          <w:rFonts w:ascii="微软雅黑" w:cs="微软雅黑"/>
          <w:szCs w:val="21"/>
        </w:rPr>
      </w:pPr>
      <w:r>
        <w:rPr>
          <w:rFonts w:ascii="微软雅黑" w:cs="微软雅黑" w:hint="eastAsia"/>
          <w:szCs w:val="21"/>
        </w:rPr>
        <w:t>5.入职体检需注意哪些细节问题？</w:t>
      </w:r>
    </w:p>
    <w:p w:rsidR="002F2275" w:rsidRDefault="002F2275" w:rsidP="002F2275">
      <w:pPr>
        <w:spacing w:line="280" w:lineRule="exact"/>
        <w:rPr>
          <w:rFonts w:ascii="微软雅黑" w:cs="微软雅黑"/>
          <w:szCs w:val="21"/>
        </w:rPr>
      </w:pPr>
      <w:r>
        <w:rPr>
          <w:rFonts w:ascii="微软雅黑" w:cs="微软雅黑" w:hint="eastAsia"/>
          <w:szCs w:val="21"/>
        </w:rPr>
        <w:t>6.入职前后用人单位应告知劳动者哪些情况，如何保留证据？</w:t>
      </w:r>
    </w:p>
    <w:p w:rsidR="002F2275" w:rsidRDefault="002F2275" w:rsidP="002F2275">
      <w:pPr>
        <w:spacing w:line="280" w:lineRule="exact"/>
        <w:rPr>
          <w:rFonts w:ascii="微软雅黑" w:cs="微软雅黑"/>
          <w:szCs w:val="21"/>
        </w:rPr>
      </w:pPr>
      <w:r>
        <w:rPr>
          <w:rFonts w:ascii="微软雅黑" w:cs="微软雅黑" w:hint="eastAsia"/>
          <w:szCs w:val="21"/>
        </w:rPr>
        <w:t>7.《入职登记表》如何设计，才能起到预防法律风险的作用？</w:t>
      </w:r>
    </w:p>
    <w:p w:rsidR="002F2275" w:rsidRDefault="002F2275" w:rsidP="002F2275">
      <w:pPr>
        <w:spacing w:line="280" w:lineRule="exact"/>
        <w:rPr>
          <w:rFonts w:ascii="微软雅黑" w:cs="微软雅黑"/>
          <w:szCs w:val="21"/>
        </w:rPr>
      </w:pPr>
      <w:r>
        <w:rPr>
          <w:rFonts w:ascii="微软雅黑" w:cs="微软雅黑" w:hint="eastAsia"/>
          <w:szCs w:val="21"/>
        </w:rPr>
        <w:t>8.劳动者无法提交《离职证明》，该怎么办？</w:t>
      </w:r>
    </w:p>
    <w:p w:rsidR="002F2275" w:rsidRDefault="002F2275" w:rsidP="002F2275">
      <w:pPr>
        <w:spacing w:line="280" w:lineRule="exact"/>
        <w:rPr>
          <w:rFonts w:ascii="微软雅黑" w:cs="微软雅黑"/>
          <w:szCs w:val="21"/>
        </w:rPr>
      </w:pPr>
      <w:r>
        <w:rPr>
          <w:rFonts w:ascii="微软雅黑" w:cs="微软雅黑" w:hint="eastAsia"/>
          <w:szCs w:val="21"/>
        </w:rPr>
        <w:t>9.企业如何书写《录用通知书》，其法律风险有哪些？</w:t>
      </w:r>
    </w:p>
    <w:p w:rsidR="002F2275" w:rsidRDefault="002F2275" w:rsidP="002F2275">
      <w:pPr>
        <w:spacing w:line="280" w:lineRule="exact"/>
        <w:rPr>
          <w:rFonts w:ascii="微软雅黑" w:cs="微软雅黑"/>
          <w:szCs w:val="21"/>
        </w:rPr>
      </w:pPr>
    </w:p>
    <w:p w:rsidR="002F2275" w:rsidRDefault="002F2275" w:rsidP="002F2275">
      <w:pPr>
        <w:spacing w:line="280" w:lineRule="exact"/>
        <w:rPr>
          <w:rFonts w:ascii="微软雅黑" w:cs="微软雅黑"/>
          <w:b/>
          <w:bCs/>
          <w:szCs w:val="21"/>
        </w:rPr>
      </w:pPr>
      <w:r>
        <w:rPr>
          <w:rFonts w:ascii="微软雅黑" w:cs="微软雅黑" w:hint="eastAsia"/>
          <w:b/>
          <w:bCs/>
          <w:szCs w:val="21"/>
        </w:rPr>
        <w:t>专题二：劳动合同订立</w:t>
      </w:r>
    </w:p>
    <w:p w:rsidR="002F2275" w:rsidRDefault="002F2275" w:rsidP="002F2275">
      <w:pPr>
        <w:spacing w:line="280" w:lineRule="exact"/>
        <w:rPr>
          <w:rFonts w:ascii="微软雅黑" w:cs="微软雅黑"/>
          <w:szCs w:val="21"/>
        </w:rPr>
      </w:pPr>
      <w:r>
        <w:rPr>
          <w:rFonts w:ascii="微软雅黑" w:cs="微软雅黑" w:hint="eastAsia"/>
          <w:szCs w:val="21"/>
        </w:rPr>
        <w:lastRenderedPageBreak/>
        <w:t>1.用人单位自行拟定的劳动合同文本是否有效，是否需要进行备案？</w:t>
      </w:r>
    </w:p>
    <w:p w:rsidR="002F2275" w:rsidRDefault="002F2275" w:rsidP="002F2275">
      <w:pPr>
        <w:spacing w:line="280" w:lineRule="exact"/>
        <w:rPr>
          <w:rFonts w:ascii="微软雅黑" w:cs="微软雅黑"/>
          <w:szCs w:val="21"/>
        </w:rPr>
      </w:pPr>
      <w:r>
        <w:rPr>
          <w:rFonts w:ascii="微软雅黑" w:cs="微软雅黑" w:hint="eastAsia"/>
          <w:szCs w:val="21"/>
        </w:rPr>
        <w:t>2.劳动者借故拖延或拒绝签订劳动合同，用人单位如何应对？</w:t>
      </w:r>
    </w:p>
    <w:p w:rsidR="002F2275" w:rsidRDefault="002F2275" w:rsidP="002F2275">
      <w:pPr>
        <w:spacing w:line="280" w:lineRule="exact"/>
        <w:rPr>
          <w:rFonts w:ascii="微软雅黑" w:cs="微软雅黑"/>
          <w:szCs w:val="21"/>
        </w:rPr>
      </w:pPr>
      <w:r>
        <w:rPr>
          <w:rFonts w:ascii="微软雅黑" w:cs="微软雅黑" w:hint="eastAsia"/>
          <w:szCs w:val="21"/>
        </w:rPr>
        <w:t>3.未签订劳动合同，需支付多长期限的双倍工资？是否受到仲裁时效的限制？</w:t>
      </w:r>
    </w:p>
    <w:p w:rsidR="002F2275" w:rsidRDefault="002F2275" w:rsidP="002F2275">
      <w:pPr>
        <w:spacing w:line="280" w:lineRule="exact"/>
        <w:rPr>
          <w:rFonts w:ascii="微软雅黑" w:cs="微软雅黑"/>
          <w:szCs w:val="21"/>
        </w:rPr>
      </w:pPr>
      <w:r>
        <w:rPr>
          <w:rFonts w:ascii="微软雅黑" w:cs="微软雅黑" w:hint="eastAsia"/>
          <w:szCs w:val="21"/>
        </w:rPr>
        <w:t>4.劳动合同期满，继续留用劳动者，但未续签合同，是否也需支付双倍工资？</w:t>
      </w:r>
    </w:p>
    <w:p w:rsidR="002F2275" w:rsidRDefault="002F2275" w:rsidP="002F2275">
      <w:pPr>
        <w:spacing w:line="280" w:lineRule="exact"/>
        <w:rPr>
          <w:rFonts w:ascii="微软雅黑" w:cs="微软雅黑"/>
          <w:szCs w:val="21"/>
        </w:rPr>
      </w:pPr>
      <w:r>
        <w:rPr>
          <w:rFonts w:ascii="微软雅黑" w:cs="微软雅黑" w:hint="eastAsia"/>
          <w:szCs w:val="21"/>
        </w:rPr>
        <w:t>5.什么时候为最佳时间，签署劳动合同、用工协议？</w:t>
      </w:r>
    </w:p>
    <w:p w:rsidR="002F2275" w:rsidRDefault="002F2275" w:rsidP="002F2275">
      <w:pPr>
        <w:spacing w:line="280" w:lineRule="exact"/>
        <w:rPr>
          <w:rFonts w:ascii="微软雅黑" w:cs="微软雅黑"/>
          <w:szCs w:val="21"/>
        </w:rPr>
      </w:pPr>
      <w:r>
        <w:rPr>
          <w:rFonts w:ascii="微软雅黑" w:cs="微软雅黑" w:hint="eastAsia"/>
          <w:szCs w:val="21"/>
        </w:rPr>
        <w:t>6.法律禁止2次约定试用期，劳动合同期限和试用期限该如何约定？</w:t>
      </w:r>
    </w:p>
    <w:p w:rsidR="002F2275" w:rsidRDefault="002F2275" w:rsidP="002F2275">
      <w:pPr>
        <w:spacing w:line="280" w:lineRule="exact"/>
        <w:rPr>
          <w:rFonts w:ascii="微软雅黑" w:cs="微软雅黑"/>
          <w:szCs w:val="21"/>
        </w:rPr>
      </w:pPr>
      <w:r>
        <w:rPr>
          <w:rFonts w:ascii="微软雅黑" w:cs="微软雅黑" w:hint="eastAsia"/>
          <w:szCs w:val="21"/>
        </w:rPr>
        <w:t>7.用人单位收购其他组织时，如何与被接收的员工签订、变更劳动合同？</w:t>
      </w:r>
    </w:p>
    <w:p w:rsidR="002F2275" w:rsidRDefault="002F2275" w:rsidP="002F2275">
      <w:pPr>
        <w:spacing w:line="280" w:lineRule="exact"/>
        <w:rPr>
          <w:rFonts w:ascii="微软雅黑" w:cs="微软雅黑"/>
          <w:szCs w:val="21"/>
        </w:rPr>
      </w:pPr>
      <w:r>
        <w:rPr>
          <w:rFonts w:ascii="微软雅黑" w:cs="微软雅黑" w:hint="eastAsia"/>
          <w:szCs w:val="21"/>
        </w:rPr>
        <w:t>8.应否与属于职业经理人的法人代表签订劳动合同？</w:t>
      </w:r>
    </w:p>
    <w:p w:rsidR="002F2275" w:rsidRDefault="002F2275" w:rsidP="002F2275">
      <w:pPr>
        <w:spacing w:line="280" w:lineRule="exact"/>
        <w:rPr>
          <w:rFonts w:ascii="微软雅黑" w:cs="微软雅黑"/>
          <w:szCs w:val="21"/>
        </w:rPr>
      </w:pPr>
    </w:p>
    <w:p w:rsidR="002F2275" w:rsidRDefault="002F2275" w:rsidP="002F2275">
      <w:pPr>
        <w:spacing w:line="280" w:lineRule="exact"/>
        <w:rPr>
          <w:rFonts w:ascii="微软雅黑" w:cs="微软雅黑"/>
          <w:b/>
          <w:bCs/>
          <w:szCs w:val="21"/>
        </w:rPr>
      </w:pPr>
      <w:r>
        <w:rPr>
          <w:rFonts w:ascii="微软雅黑" w:cs="微软雅黑" w:hint="eastAsia"/>
          <w:b/>
          <w:bCs/>
          <w:szCs w:val="21"/>
        </w:rPr>
        <w:t>专题三：试用期</w:t>
      </w:r>
    </w:p>
    <w:p w:rsidR="002F2275" w:rsidRDefault="002F2275" w:rsidP="002F2275">
      <w:pPr>
        <w:spacing w:line="280" w:lineRule="exact"/>
        <w:rPr>
          <w:rFonts w:ascii="微软雅黑" w:cs="微软雅黑"/>
          <w:szCs w:val="21"/>
        </w:rPr>
      </w:pPr>
      <w:r>
        <w:rPr>
          <w:rFonts w:ascii="微软雅黑" w:cs="微软雅黑" w:hint="eastAsia"/>
          <w:szCs w:val="21"/>
        </w:rPr>
        <w:t xml:space="preserve">1.可否先试用后签合同，可否单独签订试用期协议？ </w:t>
      </w:r>
    </w:p>
    <w:p w:rsidR="002F2275" w:rsidRDefault="002F2275" w:rsidP="002F2275">
      <w:pPr>
        <w:spacing w:line="280" w:lineRule="exact"/>
        <w:rPr>
          <w:rFonts w:ascii="微软雅黑" w:cs="微软雅黑"/>
          <w:szCs w:val="21"/>
        </w:rPr>
      </w:pPr>
      <w:r>
        <w:rPr>
          <w:rFonts w:ascii="微软雅黑" w:cs="微软雅黑" w:hint="eastAsia"/>
          <w:szCs w:val="21"/>
        </w:rPr>
        <w:t>2.员工主动申请延长试用期，该怎样操作，才规避赔偿风险？</w:t>
      </w:r>
    </w:p>
    <w:p w:rsidR="002F2275" w:rsidRDefault="002F2275" w:rsidP="002F2275">
      <w:pPr>
        <w:spacing w:line="280" w:lineRule="exact"/>
        <w:rPr>
          <w:rFonts w:ascii="微软雅黑" w:cs="微软雅黑"/>
          <w:szCs w:val="21"/>
        </w:rPr>
      </w:pPr>
      <w:r>
        <w:rPr>
          <w:rFonts w:ascii="微软雅黑" w:cs="微软雅黑" w:hint="eastAsia"/>
          <w:szCs w:val="21"/>
        </w:rPr>
        <w:t>3.试用期满后辞退员工，最少赔2个月工资，该如何化解？</w:t>
      </w:r>
    </w:p>
    <w:p w:rsidR="002F2275" w:rsidRDefault="002F2275" w:rsidP="002F2275">
      <w:pPr>
        <w:spacing w:line="280" w:lineRule="exact"/>
        <w:rPr>
          <w:rFonts w:ascii="微软雅黑" w:cs="微软雅黑"/>
          <w:szCs w:val="21"/>
        </w:rPr>
      </w:pPr>
      <w:r>
        <w:rPr>
          <w:rFonts w:ascii="微软雅黑" w:cs="微软雅黑" w:hint="eastAsia"/>
          <w:szCs w:val="21"/>
        </w:rPr>
        <w:t>4.试用期最后一天辞退员工，赔偿概率为70%，如何化解？</w:t>
      </w:r>
    </w:p>
    <w:p w:rsidR="002F2275" w:rsidRDefault="002F2275" w:rsidP="002F2275">
      <w:pPr>
        <w:spacing w:line="280" w:lineRule="exact"/>
        <w:rPr>
          <w:rFonts w:ascii="微软雅黑" w:cs="微软雅黑"/>
          <w:szCs w:val="21"/>
        </w:rPr>
      </w:pPr>
      <w:r>
        <w:rPr>
          <w:rFonts w:ascii="微软雅黑" w:cs="微软雅黑" w:hint="eastAsia"/>
          <w:szCs w:val="21"/>
        </w:rPr>
        <w:t>5.试用期满前几天辞退员工，赔偿概率为50%，如何化解？</w:t>
      </w:r>
    </w:p>
    <w:p w:rsidR="002F2275" w:rsidRDefault="002F2275" w:rsidP="002F2275">
      <w:pPr>
        <w:spacing w:line="280" w:lineRule="exact"/>
        <w:rPr>
          <w:rFonts w:ascii="微软雅黑" w:cs="微软雅黑"/>
          <w:szCs w:val="21"/>
        </w:rPr>
      </w:pPr>
      <w:r>
        <w:rPr>
          <w:rFonts w:ascii="微软雅黑" w:cs="微软雅黑" w:hint="eastAsia"/>
          <w:szCs w:val="21"/>
        </w:rPr>
        <w:t>6.不符合录用条件的范围包括哪些，如何取证证明？</w:t>
      </w:r>
    </w:p>
    <w:p w:rsidR="002F2275" w:rsidRDefault="002F2275" w:rsidP="002F2275">
      <w:pPr>
        <w:spacing w:line="280" w:lineRule="exact"/>
        <w:rPr>
          <w:rFonts w:ascii="微软雅黑" w:cs="微软雅黑"/>
          <w:szCs w:val="21"/>
        </w:rPr>
      </w:pPr>
      <w:r>
        <w:rPr>
          <w:rFonts w:ascii="微软雅黑" w:cs="微软雅黑" w:hint="eastAsia"/>
          <w:szCs w:val="21"/>
        </w:rPr>
        <w:t>7.《试用期辞退通知书》如何书写，以避免违法解除的赔偿金？</w:t>
      </w:r>
    </w:p>
    <w:p w:rsidR="002F2275" w:rsidRDefault="002F2275" w:rsidP="002F2275">
      <w:pPr>
        <w:spacing w:line="280" w:lineRule="exact"/>
        <w:rPr>
          <w:rFonts w:ascii="微软雅黑" w:cs="微软雅黑"/>
          <w:szCs w:val="21"/>
        </w:rPr>
      </w:pPr>
      <w:r>
        <w:rPr>
          <w:rFonts w:ascii="微软雅黑" w:cs="微软雅黑" w:hint="eastAsia"/>
          <w:szCs w:val="21"/>
        </w:rPr>
        <w:t>8.出现“经济性裁员”情况，优先裁掉试用期的新员工，合法吗？</w:t>
      </w:r>
    </w:p>
    <w:p w:rsidR="002F2275" w:rsidRDefault="002F2275" w:rsidP="002F2275">
      <w:pPr>
        <w:spacing w:line="280" w:lineRule="exact"/>
        <w:rPr>
          <w:rFonts w:ascii="微软雅黑" w:cs="微软雅黑"/>
          <w:szCs w:val="21"/>
        </w:rPr>
      </w:pPr>
    </w:p>
    <w:p w:rsidR="002F2275" w:rsidRDefault="002F2275" w:rsidP="002F2275">
      <w:pPr>
        <w:spacing w:line="280" w:lineRule="exact"/>
        <w:rPr>
          <w:rFonts w:ascii="微软雅黑" w:cs="微软雅黑"/>
          <w:b/>
          <w:bCs/>
          <w:szCs w:val="21"/>
        </w:rPr>
      </w:pPr>
      <w:r>
        <w:rPr>
          <w:rFonts w:ascii="微软雅黑" w:cs="微软雅黑" w:hint="eastAsia"/>
          <w:b/>
          <w:bCs/>
          <w:szCs w:val="21"/>
        </w:rPr>
        <w:t>专题四：无固定期限劳动合同</w:t>
      </w:r>
    </w:p>
    <w:p w:rsidR="002F2275" w:rsidRDefault="002F2275" w:rsidP="002F2275">
      <w:pPr>
        <w:spacing w:line="280" w:lineRule="exact"/>
        <w:rPr>
          <w:rFonts w:ascii="微软雅黑" w:cs="微软雅黑"/>
          <w:szCs w:val="21"/>
        </w:rPr>
      </w:pPr>
      <w:r>
        <w:rPr>
          <w:rFonts w:ascii="微软雅黑" w:cs="微软雅黑" w:hint="eastAsia"/>
          <w:szCs w:val="21"/>
        </w:rPr>
        <w:t>1.无固定期限劳动合同到底是不是铁饭碗，会不会增加企业成本？</w:t>
      </w:r>
    </w:p>
    <w:p w:rsidR="002F2275" w:rsidRDefault="002F2275" w:rsidP="002F2275">
      <w:pPr>
        <w:spacing w:line="280" w:lineRule="exact"/>
        <w:rPr>
          <w:rFonts w:ascii="微软雅黑" w:cs="微软雅黑"/>
          <w:szCs w:val="21"/>
        </w:rPr>
      </w:pPr>
      <w:r>
        <w:rPr>
          <w:rFonts w:ascii="微软雅黑" w:cs="微软雅黑" w:hint="eastAsia"/>
          <w:szCs w:val="21"/>
        </w:rPr>
        <w:t>2.无固定期限劳动合同解除的条件、理由有哪些？</w:t>
      </w:r>
    </w:p>
    <w:p w:rsidR="002F2275" w:rsidRDefault="002F2275" w:rsidP="002F2275">
      <w:pPr>
        <w:spacing w:line="280" w:lineRule="exact"/>
        <w:rPr>
          <w:rFonts w:ascii="微软雅黑" w:cs="微软雅黑"/>
          <w:szCs w:val="21"/>
        </w:rPr>
      </w:pPr>
      <w:r>
        <w:rPr>
          <w:rFonts w:ascii="微软雅黑" w:cs="微软雅黑" w:hint="eastAsia"/>
          <w:szCs w:val="21"/>
        </w:rPr>
        <w:t>3.用人单位拒绝签订无固定期限劳动合同，有何风险？</w:t>
      </w:r>
    </w:p>
    <w:p w:rsidR="002F2275" w:rsidRDefault="002F2275" w:rsidP="002F2275">
      <w:pPr>
        <w:spacing w:line="280" w:lineRule="exact"/>
        <w:rPr>
          <w:rFonts w:ascii="微软雅黑" w:cs="微软雅黑"/>
          <w:szCs w:val="21"/>
        </w:rPr>
      </w:pPr>
      <w:r>
        <w:rPr>
          <w:rFonts w:ascii="微软雅黑" w:cs="微软雅黑" w:hint="eastAsia"/>
          <w:szCs w:val="21"/>
        </w:rPr>
        <w:t>4.签订了固定期限劳动合同的员工，期间工作累计满10年，能否要求将固定期限合同变更为无固定期限合同？</w:t>
      </w:r>
    </w:p>
    <w:p w:rsidR="002F2275" w:rsidRDefault="002F2275" w:rsidP="002F2275">
      <w:pPr>
        <w:spacing w:line="280" w:lineRule="exact"/>
        <w:rPr>
          <w:rFonts w:ascii="微软雅黑" w:cs="微软雅黑"/>
          <w:szCs w:val="21"/>
        </w:rPr>
      </w:pPr>
      <w:r>
        <w:rPr>
          <w:rFonts w:ascii="微软雅黑" w:cs="微软雅黑" w:hint="eastAsia"/>
          <w:szCs w:val="21"/>
        </w:rPr>
        <w:t>5.连续订立二次固定期限劳动合同到期，用人单位能否终止合同；员工提出签订无固定期限合同，用人单位能否拒绝？</w:t>
      </w:r>
    </w:p>
    <w:p w:rsidR="002F2275" w:rsidRDefault="002F2275" w:rsidP="002F2275">
      <w:pPr>
        <w:spacing w:line="280" w:lineRule="exact"/>
        <w:rPr>
          <w:rFonts w:ascii="微软雅黑" w:cs="微软雅黑"/>
          <w:szCs w:val="21"/>
        </w:rPr>
      </w:pPr>
      <w:r>
        <w:rPr>
          <w:rFonts w:ascii="微软雅黑" w:cs="微软雅黑" w:hint="eastAsia"/>
          <w:szCs w:val="21"/>
        </w:rPr>
        <w:t>6.合同期满劳动者由于医疗期、三期等原因续延劳动合同导致劳动者连续工作满十年，劳动者提出订立无固定期限劳动合同的，用人单位能否拒绝？</w:t>
      </w:r>
    </w:p>
    <w:p w:rsidR="002F2275" w:rsidRDefault="002F2275" w:rsidP="002F2275">
      <w:pPr>
        <w:spacing w:line="280" w:lineRule="exact"/>
        <w:rPr>
          <w:rFonts w:ascii="微软雅黑" w:cs="微软雅黑"/>
          <w:szCs w:val="21"/>
        </w:rPr>
      </w:pPr>
    </w:p>
    <w:p w:rsidR="002F2275" w:rsidRDefault="002F2275" w:rsidP="002F2275">
      <w:pPr>
        <w:spacing w:line="280" w:lineRule="exact"/>
        <w:rPr>
          <w:rFonts w:ascii="微软雅黑" w:cs="微软雅黑"/>
          <w:b/>
          <w:bCs/>
          <w:szCs w:val="21"/>
        </w:rPr>
      </w:pPr>
      <w:r>
        <w:rPr>
          <w:rFonts w:ascii="微软雅黑" w:cs="微软雅黑" w:hint="eastAsia"/>
          <w:b/>
          <w:bCs/>
          <w:szCs w:val="21"/>
        </w:rPr>
        <w:t>专题五：特殊用工协议</w:t>
      </w:r>
    </w:p>
    <w:p w:rsidR="002F2275" w:rsidRDefault="002F2275" w:rsidP="002F2275">
      <w:pPr>
        <w:spacing w:line="280" w:lineRule="exact"/>
        <w:rPr>
          <w:rFonts w:ascii="微软雅黑" w:cs="微软雅黑"/>
          <w:szCs w:val="21"/>
        </w:rPr>
      </w:pPr>
      <w:r>
        <w:rPr>
          <w:rFonts w:ascii="微软雅黑" w:cs="微软雅黑" w:hint="eastAsia"/>
          <w:szCs w:val="21"/>
        </w:rPr>
        <w:t>1.培训服务期与劳动合同期限有何不同，劳动合同期限与服务期限发生冲突时如何适用？</w:t>
      </w:r>
    </w:p>
    <w:p w:rsidR="002F2275" w:rsidRDefault="002F2275" w:rsidP="002F2275">
      <w:pPr>
        <w:spacing w:line="280" w:lineRule="exact"/>
        <w:rPr>
          <w:rFonts w:ascii="微软雅黑" w:cs="微软雅黑"/>
          <w:szCs w:val="21"/>
        </w:rPr>
      </w:pPr>
      <w:r>
        <w:rPr>
          <w:rFonts w:ascii="微软雅黑" w:cs="微软雅黑" w:hint="eastAsia"/>
          <w:szCs w:val="21"/>
        </w:rPr>
        <w:t>2.培训服务期未到期，而劳动合同到期，用人单位终止劳动合同的，是否属于提前解除劳动合同，如何规避？</w:t>
      </w:r>
    </w:p>
    <w:p w:rsidR="002F2275" w:rsidRDefault="002F2275" w:rsidP="002F2275">
      <w:pPr>
        <w:spacing w:line="280" w:lineRule="exact"/>
        <w:rPr>
          <w:rFonts w:ascii="微软雅黑" w:cs="微软雅黑"/>
          <w:szCs w:val="21"/>
        </w:rPr>
      </w:pPr>
      <w:r>
        <w:rPr>
          <w:rFonts w:ascii="微软雅黑" w:cs="微软雅黑" w:hint="eastAsia"/>
          <w:szCs w:val="21"/>
        </w:rPr>
        <w:t>3.劳动者严重过错被解雇，用人单位能否依据服务期约定要求劳动者支付违约金？</w:t>
      </w:r>
    </w:p>
    <w:p w:rsidR="002F2275" w:rsidRDefault="002F2275" w:rsidP="002F2275">
      <w:pPr>
        <w:spacing w:line="280" w:lineRule="exact"/>
        <w:rPr>
          <w:rFonts w:ascii="微软雅黑" w:cs="微软雅黑"/>
          <w:szCs w:val="21"/>
        </w:rPr>
      </w:pPr>
      <w:r>
        <w:rPr>
          <w:rFonts w:ascii="微软雅黑" w:cs="微软雅黑" w:hint="eastAsia"/>
          <w:szCs w:val="21"/>
        </w:rPr>
        <w:lastRenderedPageBreak/>
        <w:t>4.在什么情况下，可签署竞业限制协议？</w:t>
      </w:r>
    </w:p>
    <w:p w:rsidR="002F2275" w:rsidRDefault="002F2275" w:rsidP="002F2275">
      <w:pPr>
        <w:spacing w:line="280" w:lineRule="exact"/>
        <w:rPr>
          <w:rFonts w:ascii="微软雅黑" w:cs="微软雅黑"/>
          <w:szCs w:val="21"/>
        </w:rPr>
      </w:pPr>
      <w:r>
        <w:rPr>
          <w:rFonts w:ascii="微软雅黑" w:cs="微软雅黑" w:hint="eastAsia"/>
          <w:szCs w:val="21"/>
        </w:rPr>
        <w:t>5.在什么时候，企业更有主动权签署竞业限制协议？</w:t>
      </w:r>
    </w:p>
    <w:p w:rsidR="002F2275" w:rsidRDefault="002F2275" w:rsidP="002F2275">
      <w:pPr>
        <w:spacing w:line="280" w:lineRule="exact"/>
        <w:rPr>
          <w:rFonts w:ascii="微软雅黑" w:cs="微软雅黑"/>
          <w:szCs w:val="21"/>
        </w:rPr>
      </w:pPr>
      <w:r>
        <w:rPr>
          <w:rFonts w:ascii="微软雅黑" w:cs="微软雅黑" w:hint="eastAsia"/>
          <w:szCs w:val="21"/>
        </w:rPr>
        <w:t>6.无约定经济补偿的支付，竞业限制是否有效？</w:t>
      </w:r>
    </w:p>
    <w:p w:rsidR="002F2275" w:rsidRDefault="002F2275" w:rsidP="002F2275">
      <w:pPr>
        <w:spacing w:line="280" w:lineRule="exact"/>
        <w:rPr>
          <w:rFonts w:ascii="微软雅黑" w:cs="微软雅黑"/>
          <w:szCs w:val="21"/>
        </w:rPr>
      </w:pPr>
      <w:r>
        <w:rPr>
          <w:rFonts w:ascii="微软雅黑" w:cs="微软雅黑" w:hint="eastAsia"/>
          <w:szCs w:val="21"/>
        </w:rPr>
        <w:t>7.竞业限制的经济补偿的标准如何界定？</w:t>
      </w:r>
    </w:p>
    <w:p w:rsidR="002F2275" w:rsidRDefault="002F2275" w:rsidP="002F2275">
      <w:pPr>
        <w:spacing w:line="280" w:lineRule="exact"/>
        <w:rPr>
          <w:rFonts w:ascii="微软雅黑" w:cs="微软雅黑"/>
          <w:szCs w:val="21"/>
        </w:rPr>
      </w:pPr>
      <w:r>
        <w:rPr>
          <w:rFonts w:ascii="微软雅黑" w:cs="微软雅黑" w:hint="eastAsia"/>
          <w:szCs w:val="21"/>
        </w:rPr>
        <w:t>8.要求员工保密，企业需要支付保密工资吗？</w:t>
      </w:r>
    </w:p>
    <w:p w:rsidR="002F2275" w:rsidRDefault="002F2275" w:rsidP="002F2275">
      <w:pPr>
        <w:spacing w:line="280" w:lineRule="exact"/>
        <w:rPr>
          <w:rFonts w:ascii="微软雅黑" w:cs="微软雅黑"/>
          <w:szCs w:val="21"/>
        </w:rPr>
      </w:pPr>
    </w:p>
    <w:p w:rsidR="002F2275" w:rsidRDefault="002F2275" w:rsidP="002F2275">
      <w:pPr>
        <w:spacing w:line="280" w:lineRule="exact"/>
        <w:rPr>
          <w:rFonts w:ascii="微软雅黑" w:cs="微软雅黑"/>
          <w:b/>
          <w:bCs/>
          <w:szCs w:val="21"/>
        </w:rPr>
      </w:pPr>
      <w:r>
        <w:rPr>
          <w:rFonts w:ascii="微软雅黑" w:cs="微软雅黑" w:hint="eastAsia"/>
          <w:b/>
          <w:bCs/>
          <w:szCs w:val="21"/>
        </w:rPr>
        <w:t>专题六：劳动关系解除终止</w:t>
      </w:r>
    </w:p>
    <w:p w:rsidR="002F2275" w:rsidRDefault="002F2275" w:rsidP="002F2275">
      <w:pPr>
        <w:spacing w:line="280" w:lineRule="exact"/>
        <w:rPr>
          <w:rFonts w:ascii="微软雅黑" w:cs="微软雅黑"/>
          <w:szCs w:val="21"/>
        </w:rPr>
      </w:pPr>
      <w:r>
        <w:rPr>
          <w:rFonts w:ascii="微软雅黑" w:cs="微软雅黑" w:hint="eastAsia"/>
          <w:szCs w:val="21"/>
        </w:rPr>
        <w:t>1.双方协商解除劳动合同并约定支付适当的经济补偿，事后劳动者追讨经济补偿的差额部分，仲裁机构有可能支持劳动者的诉求，企业如何避免案件败诉？</w:t>
      </w:r>
    </w:p>
    <w:p w:rsidR="002F2275" w:rsidRDefault="002F2275" w:rsidP="002F2275">
      <w:pPr>
        <w:spacing w:line="280" w:lineRule="exact"/>
        <w:rPr>
          <w:rFonts w:ascii="微软雅黑" w:cs="微软雅黑"/>
          <w:szCs w:val="21"/>
        </w:rPr>
      </w:pPr>
      <w:r>
        <w:rPr>
          <w:rFonts w:ascii="微软雅黑" w:cs="微软雅黑" w:hint="eastAsia"/>
          <w:szCs w:val="21"/>
        </w:rPr>
        <w:t>2.能否与“三期妇女、特殊保护期间的员工”协商解除，如何规避风险？</w:t>
      </w:r>
    </w:p>
    <w:p w:rsidR="002F2275" w:rsidRDefault="002F2275" w:rsidP="002F2275">
      <w:pPr>
        <w:spacing w:line="280" w:lineRule="exact"/>
        <w:rPr>
          <w:rFonts w:ascii="微软雅黑" w:cs="微软雅黑"/>
          <w:szCs w:val="21"/>
        </w:rPr>
      </w:pPr>
      <w:r>
        <w:rPr>
          <w:rFonts w:ascii="微软雅黑" w:cs="微软雅黑" w:hint="eastAsia"/>
          <w:szCs w:val="21"/>
        </w:rPr>
        <w:t>3.员工未提前30日通知企业即自行离职，企业能否扣减其工资？</w:t>
      </w:r>
    </w:p>
    <w:p w:rsidR="002F2275" w:rsidRDefault="002F2275" w:rsidP="002F2275">
      <w:pPr>
        <w:spacing w:line="280" w:lineRule="exact"/>
        <w:rPr>
          <w:rFonts w:ascii="微软雅黑" w:cs="微软雅黑"/>
          <w:szCs w:val="21"/>
        </w:rPr>
      </w:pPr>
      <w:r>
        <w:rPr>
          <w:rFonts w:ascii="微软雅黑" w:cs="微软雅黑" w:hint="eastAsia"/>
          <w:szCs w:val="21"/>
        </w:rPr>
        <w:t>4.员工提交辞职信后的30天内，企业批准其离职，可能有风险，如何化解？</w:t>
      </w:r>
    </w:p>
    <w:p w:rsidR="002F2275" w:rsidRDefault="002F2275" w:rsidP="002F2275">
      <w:pPr>
        <w:spacing w:line="280" w:lineRule="exact"/>
        <w:rPr>
          <w:rFonts w:ascii="微软雅黑" w:cs="微软雅黑"/>
          <w:szCs w:val="21"/>
        </w:rPr>
      </w:pPr>
      <w:r>
        <w:rPr>
          <w:rFonts w:ascii="微软雅黑" w:cs="微软雅黑" w:hint="eastAsia"/>
          <w:szCs w:val="21"/>
        </w:rPr>
        <w:t>5.员工提交辞职信后的30天后，企业批准其离职，也可能有风险，如何化解？</w:t>
      </w:r>
    </w:p>
    <w:p w:rsidR="002F2275" w:rsidRDefault="002F2275" w:rsidP="002F2275">
      <w:pPr>
        <w:spacing w:line="280" w:lineRule="exact"/>
        <w:rPr>
          <w:rFonts w:ascii="微软雅黑" w:cs="微软雅黑"/>
          <w:szCs w:val="21"/>
        </w:rPr>
      </w:pPr>
      <w:r>
        <w:rPr>
          <w:rFonts w:ascii="微软雅黑" w:cs="微软雅黑" w:hint="eastAsia"/>
          <w:szCs w:val="21"/>
        </w:rPr>
        <w:t>6.对于患病员工，能否解除，如何操作才能降低法律风险？</w:t>
      </w:r>
    </w:p>
    <w:p w:rsidR="002F2275" w:rsidRDefault="002F2275" w:rsidP="002F2275">
      <w:pPr>
        <w:spacing w:line="280" w:lineRule="exact"/>
        <w:rPr>
          <w:rFonts w:ascii="微软雅黑" w:cs="微软雅黑"/>
          <w:szCs w:val="21"/>
        </w:rPr>
      </w:pPr>
      <w:r>
        <w:rPr>
          <w:rFonts w:ascii="微软雅黑" w:cs="微软雅黑" w:hint="eastAsia"/>
          <w:szCs w:val="21"/>
        </w:rPr>
        <w:t>7.实行末位淘汰制，以末位排名为由解雇员工，往往被认定非法解雇，企业该如何做，才避免案件败诉？</w:t>
      </w:r>
    </w:p>
    <w:p w:rsidR="002F2275" w:rsidRDefault="002F2275" w:rsidP="002F2275">
      <w:pPr>
        <w:spacing w:line="280" w:lineRule="exact"/>
        <w:rPr>
          <w:rFonts w:ascii="微软雅黑" w:cs="微软雅黑"/>
          <w:szCs w:val="21"/>
        </w:rPr>
      </w:pPr>
      <w:r>
        <w:rPr>
          <w:rFonts w:ascii="微软雅黑" w:cs="微软雅黑" w:hint="eastAsia"/>
          <w:szCs w:val="21"/>
        </w:rPr>
        <w:t>8.以“组织架构调整，无合适岗位安排”为由解雇员工，感觉非常符合常理，但往往被认定非法解雇，企业该如何做才避免风险？</w:t>
      </w:r>
    </w:p>
    <w:p w:rsidR="002F2275" w:rsidRDefault="002F2275" w:rsidP="002F2275">
      <w:pPr>
        <w:spacing w:line="280" w:lineRule="exact"/>
        <w:rPr>
          <w:rFonts w:ascii="微软雅黑" w:cs="微软雅黑"/>
          <w:szCs w:val="21"/>
        </w:rPr>
      </w:pPr>
      <w:r>
        <w:rPr>
          <w:rFonts w:ascii="微软雅黑" w:cs="微软雅黑" w:hint="eastAsia"/>
          <w:szCs w:val="21"/>
        </w:rPr>
        <w:t>9.以“经济性裁员”名义解雇员工，感觉非常符合常理，但往往被认定非法解雇，企业该如何操作？</w:t>
      </w:r>
    </w:p>
    <w:p w:rsidR="002F2275" w:rsidRDefault="002F2275" w:rsidP="002F2275">
      <w:pPr>
        <w:spacing w:line="280" w:lineRule="exact"/>
        <w:rPr>
          <w:rFonts w:ascii="微软雅黑" w:cs="微软雅黑"/>
          <w:szCs w:val="21"/>
        </w:rPr>
      </w:pPr>
      <w:r>
        <w:rPr>
          <w:rFonts w:ascii="微软雅黑" w:cs="微软雅黑" w:hint="eastAsia"/>
          <w:szCs w:val="21"/>
        </w:rPr>
        <w:t>10.《解除劳动合同通知书》如果表述不当，往往成为劳动者打赢官司的有力证据，企业该如何书写，才避免案件败诉而承担法律责任？</w:t>
      </w:r>
    </w:p>
    <w:p w:rsidR="002F2275" w:rsidRDefault="002F2275" w:rsidP="002F2275">
      <w:pPr>
        <w:spacing w:line="280" w:lineRule="exact"/>
        <w:rPr>
          <w:rFonts w:ascii="微软雅黑" w:cs="微软雅黑"/>
          <w:szCs w:val="21"/>
        </w:rPr>
      </w:pPr>
      <w:r>
        <w:rPr>
          <w:rFonts w:ascii="微软雅黑" w:cs="微软雅黑" w:hint="eastAsia"/>
          <w:szCs w:val="21"/>
        </w:rPr>
        <w:t>11.解除劳动合同前未通知及征求工会的意见，是否构成非法解除？</w:t>
      </w:r>
    </w:p>
    <w:p w:rsidR="002F2275" w:rsidRDefault="002F2275" w:rsidP="002F2275">
      <w:pPr>
        <w:spacing w:line="280" w:lineRule="exact"/>
        <w:rPr>
          <w:rFonts w:ascii="微软雅黑" w:cs="微软雅黑"/>
          <w:szCs w:val="21"/>
        </w:rPr>
      </w:pPr>
      <w:r>
        <w:rPr>
          <w:rFonts w:ascii="微软雅黑" w:cs="微软雅黑" w:hint="eastAsia"/>
          <w:szCs w:val="21"/>
        </w:rPr>
        <w:t>12.劳动合同到期后，经常出现该终止的忘记办理终止手续，该续签的忘记办理续签手续，其引发的风险非常大；那么企业该如何规避风险？</w:t>
      </w:r>
    </w:p>
    <w:p w:rsidR="002F2275" w:rsidRDefault="002F2275" w:rsidP="002F2275">
      <w:pPr>
        <w:spacing w:line="280" w:lineRule="exact"/>
        <w:rPr>
          <w:rFonts w:ascii="微软雅黑" w:cs="微软雅黑"/>
          <w:szCs w:val="21"/>
        </w:rPr>
      </w:pPr>
    </w:p>
    <w:p w:rsidR="002F2275" w:rsidRDefault="002F2275" w:rsidP="002F2275">
      <w:pPr>
        <w:spacing w:line="280" w:lineRule="exact"/>
        <w:rPr>
          <w:rFonts w:ascii="微软雅黑" w:cs="微软雅黑"/>
          <w:b/>
          <w:bCs/>
          <w:szCs w:val="21"/>
        </w:rPr>
      </w:pPr>
      <w:r>
        <w:rPr>
          <w:rFonts w:ascii="微软雅黑" w:cs="微软雅黑" w:hint="eastAsia"/>
          <w:b/>
          <w:bCs/>
          <w:szCs w:val="21"/>
        </w:rPr>
        <w:t>专题七：社会保险法</w:t>
      </w:r>
    </w:p>
    <w:p w:rsidR="002F2275" w:rsidRDefault="002F2275" w:rsidP="002F2275">
      <w:pPr>
        <w:spacing w:line="280" w:lineRule="exact"/>
        <w:rPr>
          <w:rFonts w:ascii="微软雅黑" w:cs="微软雅黑"/>
          <w:szCs w:val="21"/>
        </w:rPr>
      </w:pPr>
      <w:r>
        <w:rPr>
          <w:rFonts w:ascii="微软雅黑" w:cs="微软雅黑" w:hint="eastAsia"/>
          <w:szCs w:val="21"/>
        </w:rPr>
        <w:t>1.用人单位拖欠社保费，有什么法律责任？</w:t>
      </w:r>
    </w:p>
    <w:p w:rsidR="002F2275" w:rsidRDefault="002F2275" w:rsidP="002F2275">
      <w:pPr>
        <w:spacing w:line="280" w:lineRule="exact"/>
        <w:rPr>
          <w:rFonts w:ascii="微软雅黑" w:cs="微软雅黑"/>
          <w:szCs w:val="21"/>
        </w:rPr>
      </w:pPr>
      <w:r>
        <w:rPr>
          <w:rFonts w:ascii="微软雅黑" w:cs="微软雅黑" w:hint="eastAsia"/>
          <w:szCs w:val="21"/>
        </w:rPr>
        <w:t>2.用人单位不足额缴纳社会保险如何处理？</w:t>
      </w:r>
    </w:p>
    <w:p w:rsidR="002F2275" w:rsidRDefault="002F2275" w:rsidP="002F2275">
      <w:pPr>
        <w:spacing w:line="280" w:lineRule="exact"/>
        <w:rPr>
          <w:rFonts w:ascii="微软雅黑" w:cs="微软雅黑"/>
          <w:szCs w:val="21"/>
        </w:rPr>
      </w:pPr>
      <w:r>
        <w:rPr>
          <w:rFonts w:ascii="微软雅黑" w:cs="微软雅黑" w:hint="eastAsia"/>
          <w:szCs w:val="21"/>
        </w:rPr>
        <w:t>3.员工不愿意买社保，并与单位签有协议的情况下，该协议是否有效？</w:t>
      </w:r>
    </w:p>
    <w:p w:rsidR="002F2275" w:rsidRDefault="002F2275" w:rsidP="002F2275">
      <w:pPr>
        <w:spacing w:line="280" w:lineRule="exact"/>
        <w:rPr>
          <w:rFonts w:ascii="微软雅黑" w:cs="微软雅黑"/>
          <w:szCs w:val="21"/>
        </w:rPr>
      </w:pPr>
      <w:r>
        <w:rPr>
          <w:rFonts w:ascii="微软雅黑" w:cs="微软雅黑" w:hint="eastAsia"/>
          <w:szCs w:val="21"/>
        </w:rPr>
        <w:t>4.试用期间，是否必须缴纳社会保险？</w:t>
      </w:r>
    </w:p>
    <w:p w:rsidR="002F2275" w:rsidRDefault="002F2275" w:rsidP="002F2275">
      <w:pPr>
        <w:spacing w:line="280" w:lineRule="exact"/>
        <w:rPr>
          <w:rFonts w:ascii="微软雅黑" w:cs="微软雅黑"/>
          <w:szCs w:val="21"/>
        </w:rPr>
      </w:pPr>
      <w:r>
        <w:rPr>
          <w:rFonts w:ascii="微软雅黑" w:cs="微软雅黑" w:hint="eastAsia"/>
          <w:szCs w:val="21"/>
        </w:rPr>
        <w:t>5.如果无参保，劳动者因第三方责任产生的医疗费用，能否要求单位报销？</w:t>
      </w:r>
    </w:p>
    <w:p w:rsidR="002F2275" w:rsidRDefault="002F2275" w:rsidP="002F2275">
      <w:pPr>
        <w:spacing w:line="280" w:lineRule="exact"/>
        <w:rPr>
          <w:rFonts w:ascii="微软雅黑" w:cs="微软雅黑"/>
          <w:szCs w:val="21"/>
        </w:rPr>
      </w:pPr>
      <w:r>
        <w:rPr>
          <w:rFonts w:ascii="微软雅黑" w:cs="微软雅黑" w:hint="eastAsia"/>
          <w:szCs w:val="21"/>
        </w:rPr>
        <w:t>6.企业协助辞职员工骗取失业保险金，有什么法律风险？</w:t>
      </w:r>
    </w:p>
    <w:p w:rsidR="002F2275" w:rsidRDefault="002F2275" w:rsidP="002F2275">
      <w:pPr>
        <w:spacing w:line="280" w:lineRule="exact"/>
        <w:rPr>
          <w:rFonts w:ascii="微软雅黑" w:cs="微软雅黑"/>
          <w:szCs w:val="21"/>
        </w:rPr>
      </w:pPr>
      <w:r>
        <w:rPr>
          <w:rFonts w:ascii="微软雅黑" w:cs="微软雅黑" w:hint="eastAsia"/>
          <w:szCs w:val="21"/>
        </w:rPr>
        <w:t>7.女职工未婚先孕、未婚生育争议如何处理？</w:t>
      </w:r>
    </w:p>
    <w:p w:rsidR="002F2275" w:rsidRDefault="002F2275" w:rsidP="002F2275">
      <w:pPr>
        <w:spacing w:line="280" w:lineRule="exact"/>
        <w:rPr>
          <w:rFonts w:ascii="微软雅黑" w:cs="微软雅黑"/>
          <w:szCs w:val="21"/>
        </w:rPr>
      </w:pPr>
      <w:r>
        <w:rPr>
          <w:rFonts w:ascii="微软雅黑" w:cs="微软雅黑" w:hint="eastAsia"/>
          <w:szCs w:val="21"/>
        </w:rPr>
        <w:t>8.怀孕女职工提出长期休假保胎，直至修完产假，该如何协调此问题？</w:t>
      </w:r>
    </w:p>
    <w:p w:rsidR="002F2275" w:rsidRDefault="002F2275" w:rsidP="002F2275">
      <w:pPr>
        <w:spacing w:line="280" w:lineRule="exact"/>
        <w:rPr>
          <w:rFonts w:ascii="微软雅黑" w:cs="微软雅黑"/>
          <w:szCs w:val="21"/>
        </w:rPr>
      </w:pPr>
    </w:p>
    <w:p w:rsidR="002F2275" w:rsidRDefault="002F2275" w:rsidP="002F2275">
      <w:pPr>
        <w:spacing w:line="280" w:lineRule="exact"/>
        <w:rPr>
          <w:rFonts w:ascii="微软雅黑" w:cs="微软雅黑"/>
          <w:b/>
          <w:bCs/>
          <w:szCs w:val="21"/>
        </w:rPr>
      </w:pPr>
      <w:r>
        <w:rPr>
          <w:rFonts w:ascii="微软雅黑" w:cs="微软雅黑" w:hint="eastAsia"/>
          <w:b/>
          <w:bCs/>
          <w:szCs w:val="21"/>
        </w:rPr>
        <w:lastRenderedPageBreak/>
        <w:t>专题八：劳动争议处理</w:t>
      </w:r>
    </w:p>
    <w:p w:rsidR="002F2275" w:rsidRDefault="002F2275" w:rsidP="002F2275">
      <w:pPr>
        <w:spacing w:line="280" w:lineRule="exact"/>
        <w:rPr>
          <w:rFonts w:ascii="微软雅黑" w:cs="微软雅黑"/>
          <w:szCs w:val="21"/>
        </w:rPr>
      </w:pPr>
      <w:r>
        <w:rPr>
          <w:rFonts w:ascii="微软雅黑" w:cs="微软雅黑" w:hint="eastAsia"/>
          <w:szCs w:val="21"/>
        </w:rPr>
        <w:t>1.用人单位败诉的原因主要有哪些？</w:t>
      </w:r>
    </w:p>
    <w:p w:rsidR="002F2275" w:rsidRDefault="002F2275" w:rsidP="002F2275">
      <w:pPr>
        <w:spacing w:line="280" w:lineRule="exact"/>
        <w:rPr>
          <w:rFonts w:ascii="微软雅黑" w:cs="微软雅黑"/>
          <w:szCs w:val="21"/>
        </w:rPr>
      </w:pPr>
      <w:r>
        <w:rPr>
          <w:rFonts w:ascii="微软雅黑" w:cs="微软雅黑" w:hint="eastAsia"/>
          <w:szCs w:val="21"/>
        </w:rPr>
        <w:t>2.仲裁或法院在处理案件时，如何适用法律法规？</w:t>
      </w:r>
    </w:p>
    <w:p w:rsidR="002F2275" w:rsidRDefault="002F2275" w:rsidP="002F2275">
      <w:pPr>
        <w:spacing w:line="280" w:lineRule="exact"/>
        <w:rPr>
          <w:rFonts w:ascii="微软雅黑" w:cs="微软雅黑"/>
          <w:szCs w:val="21"/>
        </w:rPr>
      </w:pPr>
      <w:r>
        <w:rPr>
          <w:rFonts w:ascii="微软雅黑" w:cs="微软雅黑" w:hint="eastAsia"/>
          <w:szCs w:val="21"/>
        </w:rPr>
        <w:t xml:space="preserve">3.如何判定政策法律法规的效力等级？ </w:t>
      </w:r>
    </w:p>
    <w:p w:rsidR="002F2275" w:rsidRDefault="002F2275" w:rsidP="002F2275">
      <w:pPr>
        <w:spacing w:line="280" w:lineRule="exact"/>
        <w:rPr>
          <w:rFonts w:ascii="微软雅黑" w:cs="微软雅黑"/>
          <w:szCs w:val="21"/>
        </w:rPr>
      </w:pPr>
      <w:r>
        <w:rPr>
          <w:rFonts w:ascii="微软雅黑" w:cs="微软雅黑" w:hint="eastAsia"/>
          <w:szCs w:val="21"/>
        </w:rPr>
        <w:t>4.公开审理的开庭形式，有何风险，如何避免风险？</w:t>
      </w:r>
    </w:p>
    <w:p w:rsidR="002F2275" w:rsidRDefault="002F2275" w:rsidP="002F2275">
      <w:pPr>
        <w:spacing w:line="280" w:lineRule="exact"/>
        <w:rPr>
          <w:rFonts w:ascii="微软雅黑" w:cs="微软雅黑"/>
          <w:szCs w:val="21"/>
        </w:rPr>
      </w:pPr>
      <w:r>
        <w:rPr>
          <w:rFonts w:ascii="微软雅黑" w:cs="微软雅黑" w:hint="eastAsia"/>
          <w:szCs w:val="21"/>
        </w:rPr>
        <w:t>5.申请仲裁的时效如何计算；如何理解“劳动争议发生之日”？</w:t>
      </w:r>
    </w:p>
    <w:p w:rsidR="002F2275" w:rsidRDefault="002F2275" w:rsidP="002F2275">
      <w:pPr>
        <w:spacing w:line="280" w:lineRule="exact"/>
        <w:rPr>
          <w:rFonts w:ascii="微软雅黑" w:cs="微软雅黑"/>
          <w:szCs w:val="21"/>
        </w:rPr>
      </w:pPr>
      <w:r>
        <w:rPr>
          <w:rFonts w:ascii="微软雅黑" w:cs="微软雅黑" w:hint="eastAsia"/>
          <w:szCs w:val="21"/>
        </w:rPr>
        <w:t>6.如何书写答辩书，有哪些注意事项？</w:t>
      </w:r>
    </w:p>
    <w:p w:rsidR="002F2275" w:rsidRDefault="002F2275" w:rsidP="002F2275">
      <w:pPr>
        <w:spacing w:line="280" w:lineRule="exact"/>
        <w:rPr>
          <w:rFonts w:ascii="微软雅黑" w:cs="微软雅黑"/>
          <w:szCs w:val="21"/>
        </w:rPr>
      </w:pPr>
      <w:r>
        <w:rPr>
          <w:rFonts w:ascii="微软雅黑" w:cs="微软雅黑" w:hint="eastAsia"/>
          <w:szCs w:val="21"/>
        </w:rPr>
        <w:t>7.开庭期间，质证与辩论需要注意哪些关键问题？</w:t>
      </w:r>
    </w:p>
    <w:p w:rsidR="002F2275" w:rsidRDefault="002F2275" w:rsidP="002F2275">
      <w:pPr>
        <w:spacing w:line="280" w:lineRule="exact"/>
        <w:rPr>
          <w:rFonts w:ascii="微软雅黑" w:cs="微软雅黑"/>
          <w:szCs w:val="21"/>
        </w:rPr>
      </w:pPr>
      <w:r>
        <w:rPr>
          <w:rFonts w:ascii="微软雅黑" w:cs="微软雅黑" w:hint="eastAsia"/>
          <w:szCs w:val="21"/>
        </w:rPr>
        <w:t>8.举证责任如何分配，无法举证的后果有哪些？</w:t>
      </w:r>
    </w:p>
    <w:p w:rsidR="00FC7677" w:rsidRPr="00FF3249" w:rsidRDefault="002F2275" w:rsidP="00FF3249">
      <w:pPr>
        <w:spacing w:line="280" w:lineRule="exact"/>
        <w:rPr>
          <w:rFonts w:ascii="微软雅黑" w:cs="微软雅黑"/>
          <w:szCs w:val="21"/>
        </w:rPr>
      </w:pPr>
      <w:r>
        <w:rPr>
          <w:rFonts w:ascii="微软雅黑" w:cs="微软雅黑" w:hint="eastAsia"/>
          <w:szCs w:val="21"/>
        </w:rPr>
        <w:t>===============================================================</w:t>
      </w:r>
    </w:p>
    <w:p w:rsidR="00FC7677" w:rsidRDefault="00FC7677" w:rsidP="00FC7677">
      <w:pPr>
        <w:rPr>
          <w:rFonts w:ascii="微软雅黑" w:cs="微软雅黑"/>
          <w:b/>
          <w:bCs/>
          <w:color w:val="000000"/>
          <w:szCs w:val="21"/>
        </w:rPr>
      </w:pPr>
      <w:r>
        <w:rPr>
          <w:rFonts w:ascii="微软雅黑" w:cs="微软雅黑" w:hint="eastAsia"/>
          <w:b/>
          <w:bCs/>
          <w:color w:val="000000"/>
          <w:sz w:val="32"/>
          <w:szCs w:val="32"/>
        </w:rPr>
        <w:t>讲师简介</w:t>
      </w:r>
    </w:p>
    <w:p w:rsidR="00FC7677" w:rsidRDefault="00FC7677" w:rsidP="00FC7677">
      <w:pPr>
        <w:spacing w:line="280" w:lineRule="exact"/>
        <w:rPr>
          <w:rFonts w:ascii="Calibri" w:eastAsia="宋体" w:cs="Times New Roman"/>
          <w:kern w:val="2"/>
        </w:rPr>
      </w:pPr>
    </w:p>
    <w:p w:rsidR="00FC7677" w:rsidRDefault="00FC7677" w:rsidP="00FC7677">
      <w:pPr>
        <w:spacing w:line="280" w:lineRule="exact"/>
        <w:rPr>
          <w:rFonts w:ascii="微软雅黑" w:cs="微软雅黑"/>
          <w:b/>
          <w:bCs/>
          <w:sz w:val="24"/>
          <w:szCs w:val="24"/>
        </w:rPr>
      </w:pPr>
      <w:r>
        <w:rPr>
          <w:rFonts w:ascii="微软雅黑" w:cs="微软雅黑" w:hint="eastAsia"/>
          <w:b/>
          <w:bCs/>
          <w:sz w:val="24"/>
          <w:szCs w:val="24"/>
        </w:rPr>
        <w:t>钟永棣 老师</w:t>
      </w:r>
    </w:p>
    <w:p w:rsidR="00FC7677" w:rsidRDefault="00FC7677" w:rsidP="00FC7677">
      <w:pPr>
        <w:spacing w:line="280" w:lineRule="exact"/>
        <w:rPr>
          <w:rFonts w:ascii="微软雅黑" w:cs="微软雅黑"/>
          <w:sz w:val="21"/>
        </w:rPr>
      </w:pPr>
      <w:r>
        <w:rPr>
          <w:rFonts w:ascii="微软雅黑" w:cs="微软雅黑" w:hint="eastAsia"/>
        </w:rPr>
        <w:t>资深劳动法专家</w:t>
      </w:r>
    </w:p>
    <w:p w:rsidR="00FC7677" w:rsidRDefault="00FC7677" w:rsidP="00FC7677">
      <w:pPr>
        <w:spacing w:line="280" w:lineRule="exact"/>
        <w:rPr>
          <w:rFonts w:ascii="微软雅黑" w:cs="微软雅黑"/>
        </w:rPr>
      </w:pPr>
    </w:p>
    <w:p w:rsidR="00FC7677" w:rsidRDefault="00FC7677" w:rsidP="00FC7677">
      <w:pPr>
        <w:spacing w:line="280" w:lineRule="exact"/>
        <w:rPr>
          <w:rFonts w:ascii="微软雅黑" w:cs="微软雅黑"/>
          <w:b/>
          <w:bCs/>
          <w:sz w:val="24"/>
          <w:szCs w:val="28"/>
        </w:rPr>
      </w:pPr>
      <w:r>
        <w:rPr>
          <w:rFonts w:ascii="微软雅黑" w:cs="微软雅黑" w:hint="eastAsia"/>
          <w:b/>
          <w:bCs/>
          <w:sz w:val="24"/>
          <w:szCs w:val="28"/>
        </w:rPr>
        <w:t>教育背景</w:t>
      </w:r>
    </w:p>
    <w:p w:rsidR="00FC7677" w:rsidRDefault="00E775F5" w:rsidP="00FC7677">
      <w:pPr>
        <w:spacing w:line="280" w:lineRule="exact"/>
        <w:rPr>
          <w:rFonts w:ascii="微软雅黑" w:cs="微软雅黑"/>
          <w:b/>
          <w:bCs/>
          <w:sz w:val="24"/>
          <w:szCs w:val="28"/>
        </w:rPr>
      </w:pPr>
      <w:r w:rsidRPr="00E775F5">
        <w:pict>
          <v:line id="Line 11" o:spid="_x0000_s1036" style="position:absolute;z-index:251663360" from="-.85pt,6.4pt" to="414.35pt,6.45pt" strokecolor="#739cc3" strokeweight="1.25pt">
            <v:stroke dashstyle="1 1"/>
          </v:line>
        </w:pict>
      </w:r>
    </w:p>
    <w:p w:rsidR="00FC7677" w:rsidRDefault="00FC7677" w:rsidP="00FC7677">
      <w:pPr>
        <w:spacing w:line="280" w:lineRule="exact"/>
        <w:rPr>
          <w:rFonts w:ascii="微软雅黑" w:cs="微软雅黑"/>
          <w:sz w:val="21"/>
        </w:rPr>
      </w:pPr>
      <w:r>
        <w:rPr>
          <w:rFonts w:ascii="微软雅黑" w:cs="微软雅黑" w:hint="eastAsia"/>
        </w:rPr>
        <w:t xml:space="preserve">    国内著名劳动法与员工关系管理实战专家、劳动仲裁员、企业劳动争议预防应对专家、高级人力资源管理师、高级劳动关系协调师，国内第一批倡导、传播、实施“国家劳动法与企业薪酬绩效有机整合”的先行者；国内原创型、实战型、顾问型的培训师。</w:t>
      </w:r>
    </w:p>
    <w:p w:rsidR="00FC7677" w:rsidRDefault="00FC7677" w:rsidP="00FC7677">
      <w:pPr>
        <w:spacing w:line="280" w:lineRule="exact"/>
        <w:rPr>
          <w:rFonts w:ascii="微软雅黑" w:cs="微软雅黑"/>
        </w:rPr>
      </w:pPr>
      <w:r>
        <w:rPr>
          <w:rFonts w:ascii="微软雅黑" w:cs="微软雅黑" w:hint="eastAsia"/>
        </w:rPr>
        <w:t xml:space="preserve">　　现任“劳律通(中国)顾问中心”、上海成通律师事务所投资合伙人；兼任时代光华管理学院、深圳外商投资企业协会、广州市劳动保障学会、广州市人力资源市场服务中心、广东省人力资源管理协会、香港工业总会、中山大学、浙江大学等100多家培训公司、行业协会、有关机构的签约讲师、特聘顾问。</w:t>
      </w:r>
    </w:p>
    <w:p w:rsidR="00FC7677" w:rsidRDefault="00FC7677" w:rsidP="00FC7677">
      <w:pPr>
        <w:spacing w:line="280" w:lineRule="exact"/>
        <w:rPr>
          <w:rFonts w:ascii="微软雅黑" w:cs="微软雅黑"/>
        </w:rPr>
      </w:pPr>
    </w:p>
    <w:p w:rsidR="00FC7677" w:rsidRDefault="00FC7677" w:rsidP="00FC7677">
      <w:pPr>
        <w:spacing w:line="280" w:lineRule="exact"/>
        <w:rPr>
          <w:rFonts w:ascii="微软雅黑" w:cs="微软雅黑"/>
          <w:b/>
          <w:bCs/>
          <w:sz w:val="24"/>
          <w:szCs w:val="28"/>
        </w:rPr>
      </w:pPr>
      <w:r>
        <w:rPr>
          <w:rFonts w:ascii="微软雅黑" w:cs="微软雅黑" w:hint="eastAsia"/>
          <w:b/>
          <w:bCs/>
          <w:sz w:val="24"/>
          <w:szCs w:val="28"/>
        </w:rPr>
        <w:t>讲师擅长</w:t>
      </w:r>
    </w:p>
    <w:p w:rsidR="00FC7677" w:rsidRDefault="00E775F5" w:rsidP="00FC7677">
      <w:pPr>
        <w:spacing w:line="280" w:lineRule="exact"/>
        <w:rPr>
          <w:rFonts w:ascii="微软雅黑" w:cs="微软雅黑"/>
          <w:b/>
          <w:bCs/>
          <w:sz w:val="24"/>
          <w:szCs w:val="28"/>
        </w:rPr>
      </w:pPr>
      <w:r w:rsidRPr="00E775F5">
        <w:pict>
          <v:line id="Line 10" o:spid="_x0000_s1037" style="position:absolute;z-index:251664384" from="-.85pt,7.9pt" to="414.35pt,7.95pt" strokecolor="#739cc3" strokeweight="1.25pt">
            <v:stroke dashstyle="1 1"/>
          </v:line>
        </w:pict>
      </w:r>
      <w:r w:rsidR="00FC7677">
        <w:rPr>
          <w:rFonts w:ascii="微软雅黑" w:cs="微软雅黑" w:hint="eastAsia"/>
          <w:b/>
          <w:bCs/>
          <w:sz w:val="24"/>
          <w:szCs w:val="28"/>
        </w:rPr>
        <w:t xml:space="preserve">　</w:t>
      </w:r>
    </w:p>
    <w:p w:rsidR="00FC7677" w:rsidRDefault="00FC7677" w:rsidP="00FC7677">
      <w:pPr>
        <w:spacing w:line="280" w:lineRule="exact"/>
        <w:rPr>
          <w:rFonts w:ascii="微软雅黑" w:cs="微软雅黑"/>
          <w:sz w:val="21"/>
        </w:rPr>
      </w:pPr>
      <w:r>
        <w:rPr>
          <w:rFonts w:ascii="微软雅黑" w:cs="微软雅黑" w:hint="eastAsia"/>
        </w:rPr>
        <w:t xml:space="preserve">    钟老师精通劳动政策法律法规和劳动仲裁、诉讼程序，擅长劳动用工风险的有效预防与劳动争议案件的精准应对，善于把劳动法律法规与企业人力资源管理有机整合，通晓企业劳动争议防范机制的构建和劳动用工管理体系的修正完善。钟老师经常在客户办公现场、培训现场为客户、学员即时起草、审查、修改相关制度、合同、文书，或分析具体案件的应对思路；钟老师独到的现场的专业功底，每次都赢得广大客户、学员发自内心的好评与100%的信服！</w:t>
      </w:r>
    </w:p>
    <w:p w:rsidR="00FC7677" w:rsidRDefault="00FC7677" w:rsidP="00FC7677">
      <w:pPr>
        <w:spacing w:line="280" w:lineRule="exact"/>
        <w:rPr>
          <w:rFonts w:ascii="微软雅黑" w:cs="微软雅黑"/>
        </w:rPr>
      </w:pPr>
    </w:p>
    <w:p w:rsidR="00FC7677" w:rsidRDefault="00FC7677" w:rsidP="00FC7677">
      <w:pPr>
        <w:spacing w:line="280" w:lineRule="exact"/>
        <w:rPr>
          <w:rFonts w:ascii="微软雅黑" w:cs="微软雅黑"/>
          <w:b/>
          <w:bCs/>
          <w:sz w:val="24"/>
          <w:szCs w:val="28"/>
        </w:rPr>
      </w:pPr>
      <w:r>
        <w:rPr>
          <w:rFonts w:ascii="微软雅黑" w:cs="微软雅黑" w:hint="eastAsia"/>
          <w:b/>
          <w:bCs/>
          <w:sz w:val="24"/>
          <w:szCs w:val="28"/>
        </w:rPr>
        <w:t>讲师经历</w:t>
      </w:r>
    </w:p>
    <w:p w:rsidR="00FC7677" w:rsidRDefault="00E775F5" w:rsidP="00FC7677">
      <w:pPr>
        <w:spacing w:line="280" w:lineRule="exact"/>
        <w:rPr>
          <w:rFonts w:ascii="微软雅黑" w:cs="微软雅黑"/>
          <w:b/>
          <w:bCs/>
          <w:sz w:val="24"/>
          <w:szCs w:val="28"/>
        </w:rPr>
      </w:pPr>
      <w:r w:rsidRPr="00E775F5">
        <w:pict>
          <v:line id="Line 9" o:spid="_x0000_s1038" style="position:absolute;z-index:251665408" from="-.85pt,2.65pt" to="414.35pt,2.7pt" strokecolor="#739cc3" strokeweight="1.25pt">
            <v:stroke dashstyle="1 1"/>
          </v:line>
        </w:pict>
      </w:r>
    </w:p>
    <w:p w:rsidR="00FC7677" w:rsidRDefault="00FC7677" w:rsidP="00FC7677">
      <w:pPr>
        <w:spacing w:line="280" w:lineRule="exact"/>
        <w:rPr>
          <w:rFonts w:ascii="微软雅黑" w:cs="微软雅黑"/>
          <w:sz w:val="21"/>
        </w:rPr>
      </w:pPr>
      <w:r>
        <w:rPr>
          <w:rFonts w:ascii="微软雅黑" w:cs="微软雅黑" w:hint="eastAsia"/>
        </w:rPr>
        <w:lastRenderedPageBreak/>
        <w:t xml:space="preserve">    钟老师曾任专职劳动仲裁员，曾获“广州市优秀劳动仲裁员”称号，期间审裁劳动争议案件400多宗；多年来累积代理劳动争议500多宗，参与或主持薪酬绩效咨询项目20多个，审查完善400多家企业的人力资源管理规章制度。个人长期担任30多家（累计200多家）企业的人力资源管理法律顾问；以钟老师领衔的专家队伍，长期为企事业单位提供劳动法常年顾问及各种劳资专项咨询服务，客户满意度高达95%。</w:t>
      </w:r>
    </w:p>
    <w:p w:rsidR="00FC7677" w:rsidRDefault="00FC7677" w:rsidP="00FC7677">
      <w:pPr>
        <w:spacing w:line="280" w:lineRule="exact"/>
        <w:rPr>
          <w:rFonts w:ascii="微软雅黑" w:cs="微软雅黑"/>
        </w:rPr>
      </w:pPr>
    </w:p>
    <w:p w:rsidR="00FC7677" w:rsidRDefault="00FC7677" w:rsidP="00FC7677">
      <w:pPr>
        <w:spacing w:line="280" w:lineRule="exact"/>
        <w:rPr>
          <w:rFonts w:ascii="微软雅黑" w:cs="微软雅黑"/>
        </w:rPr>
      </w:pPr>
      <w:r>
        <w:rPr>
          <w:rFonts w:ascii="微软雅黑" w:cs="微软雅黑" w:hint="eastAsia"/>
        </w:rPr>
        <w:t xml:space="preserve">     2004年开始钟老师全国各地巡讲劳动法、劳动关系课程，受益企业达30000家，直接受益学员70000多人，培训地点涉及20多个省会城市及沿海地区大城市。钟老师将枯燥的劳动政策法规溶入实际管理案例当中，将人力资源管理与劳动法有机地整合在一起；课程内容80%为真实案例、20%为必备的重点法条；学员参与讨论、互动，课程生动有趣，深入浅出，实战型超强，让学员即时学以致用！课程满意度高达95%，众多学员均表示：“第一次听到如此实战、实用、实效的劳动法课程！钟老师非常务实、不说教、没有商业味道，终于听到了让我不再后悔的精彩课程！”</w:t>
      </w:r>
    </w:p>
    <w:p w:rsidR="00FC7677" w:rsidRPr="00BC418D" w:rsidRDefault="00FC7677" w:rsidP="00BC418D">
      <w:pPr>
        <w:spacing w:line="280" w:lineRule="exact"/>
        <w:rPr>
          <w:rFonts w:ascii="微软雅黑" w:cs="微软雅黑"/>
        </w:rPr>
      </w:pPr>
      <w:r>
        <w:rPr>
          <w:rFonts w:ascii="微软雅黑" w:cs="微软雅黑" w:hint="eastAsia"/>
        </w:rPr>
        <w:t xml:space="preserve">    钟老师先后在《广州日报》、《南方都市报》、《中国社会科学报》、《人力资源》、《香港工业总会月刊》等报刊、杂志、媒体发表专业文章或采访稿50多篇。</w:t>
      </w:r>
    </w:p>
    <w:p w:rsidR="00FC7677" w:rsidRDefault="00FC7677" w:rsidP="004E3FC8">
      <w:pPr>
        <w:ind w:firstLineChars="1500" w:firstLine="4800"/>
        <w:rPr>
          <w:rFonts w:ascii="微软雅黑" w:cs="微软雅黑"/>
          <w:b/>
          <w:bCs/>
          <w:color w:val="000000"/>
          <w:sz w:val="32"/>
          <w:szCs w:val="32"/>
        </w:rPr>
      </w:pPr>
      <w:r>
        <w:rPr>
          <w:rFonts w:ascii="微软雅黑" w:cs="微软雅黑" w:hint="eastAsia"/>
          <w:b/>
          <w:bCs/>
          <w:color w:val="000000"/>
          <w:sz w:val="32"/>
          <w:szCs w:val="32"/>
        </w:rPr>
        <w:t>报名信息</w:t>
      </w:r>
    </w:p>
    <w:p w:rsidR="002F2275" w:rsidRPr="002F2275" w:rsidRDefault="002F2275" w:rsidP="002F2275">
      <w:pPr>
        <w:spacing w:line="320" w:lineRule="exact"/>
        <w:ind w:firstLineChars="300" w:firstLine="660"/>
        <w:rPr>
          <w:rFonts w:ascii="微软雅黑" w:cs="微软雅黑"/>
          <w:color w:val="000000"/>
          <w:szCs w:val="21"/>
        </w:rPr>
      </w:pPr>
      <w:r>
        <w:rPr>
          <w:rFonts w:ascii="微软雅黑" w:cs="微软雅黑" w:hint="eastAsia"/>
          <w:color w:val="000000"/>
          <w:szCs w:val="21"/>
        </w:rPr>
        <w:t>我单位共</w:t>
      </w:r>
      <w:r>
        <w:rPr>
          <w:rFonts w:ascii="微软雅黑" w:cs="微软雅黑" w:hint="eastAsia"/>
          <w:color w:val="000000"/>
          <w:szCs w:val="21"/>
          <w:u w:val="single"/>
        </w:rPr>
        <w:t xml:space="preserve">    </w:t>
      </w:r>
      <w:r>
        <w:rPr>
          <w:rFonts w:ascii="微软雅黑" w:cs="微软雅黑" w:hint="eastAsia"/>
          <w:color w:val="000000"/>
          <w:szCs w:val="21"/>
        </w:rPr>
        <w:t>人确定报名参加 2016年</w:t>
      </w:r>
      <w:r>
        <w:rPr>
          <w:rFonts w:ascii="微软雅黑" w:cs="微软雅黑" w:hint="eastAsia"/>
          <w:color w:val="000000"/>
          <w:szCs w:val="21"/>
          <w:u w:val="single"/>
        </w:rPr>
        <w:t xml:space="preserve">    </w:t>
      </w:r>
      <w:r>
        <w:rPr>
          <w:rFonts w:ascii="微软雅黑" w:cs="微软雅黑" w:hint="eastAsia"/>
          <w:color w:val="000000"/>
          <w:szCs w:val="21"/>
        </w:rPr>
        <w:t>月</w:t>
      </w:r>
      <w:r>
        <w:rPr>
          <w:rFonts w:ascii="微软雅黑" w:cs="微软雅黑" w:hint="eastAsia"/>
          <w:color w:val="000000"/>
          <w:szCs w:val="21"/>
          <w:u w:val="single"/>
        </w:rPr>
        <w:t xml:space="preserve">    </w:t>
      </w:r>
      <w:r>
        <w:rPr>
          <w:rFonts w:ascii="微软雅黑" w:cs="微软雅黑" w:hint="eastAsia"/>
          <w:color w:val="000000"/>
          <w:szCs w:val="21"/>
        </w:rPr>
        <w:t>日在</w:t>
      </w:r>
      <w:r>
        <w:rPr>
          <w:rFonts w:ascii="微软雅黑" w:cs="微软雅黑" w:hint="eastAsia"/>
          <w:color w:val="000000"/>
          <w:szCs w:val="21"/>
          <w:u w:val="single"/>
        </w:rPr>
        <w:t xml:space="preserve">      </w:t>
      </w:r>
      <w:r>
        <w:rPr>
          <w:rFonts w:ascii="微软雅黑" w:cs="微软雅黑" w:hint="eastAsia"/>
          <w:color w:val="000000"/>
          <w:szCs w:val="21"/>
        </w:rPr>
        <w:t>举办的</w:t>
      </w:r>
      <w:r>
        <w:rPr>
          <w:rFonts w:ascii="微软雅黑" w:cs="微软雅黑" w:hint="eastAsia"/>
          <w:b/>
          <w:color w:val="000000"/>
          <w:szCs w:val="21"/>
        </w:rPr>
        <w:t>《社会保险法》、《工伤保险条例》</w:t>
      </w:r>
    </w:p>
    <w:p w:rsidR="00FC7677" w:rsidRDefault="00FC7677" w:rsidP="00FC7677">
      <w:pPr>
        <w:spacing w:line="320" w:lineRule="exact"/>
        <w:rPr>
          <w:rFonts w:ascii="微软雅黑" w:cs="微软雅黑"/>
          <w:color w:val="000000"/>
          <w:kern w:val="2"/>
          <w:szCs w:val="21"/>
        </w:rPr>
      </w:pPr>
      <w:r>
        <w:rPr>
          <w:rFonts w:ascii="微软雅黑" w:cs="微软雅黑" w:hint="eastAsia"/>
          <w:color w:val="000000"/>
          <w:szCs w:val="21"/>
        </w:rPr>
        <w:t xml:space="preserve">       </w:t>
      </w:r>
      <w:r w:rsidR="002F2275">
        <w:rPr>
          <w:rFonts w:ascii="微软雅黑" w:cs="微软雅黑" w:hint="eastAsia"/>
          <w:color w:val="000000"/>
          <w:szCs w:val="21"/>
        </w:rPr>
        <w:t xml:space="preserve">              </w:t>
      </w:r>
      <w:r>
        <w:rPr>
          <w:rFonts w:ascii="微软雅黑" w:cs="微软雅黑" w:hint="eastAsia"/>
          <w:b/>
          <w:color w:val="000000"/>
          <w:szCs w:val="21"/>
        </w:rPr>
        <w:t>实操应对策略与有效调岗调薪、裁员解雇及违纪问题员工处理技巧》</w:t>
      </w:r>
      <w:r>
        <w:rPr>
          <w:rFonts w:ascii="微软雅黑" w:cs="微软雅黑" w:hint="eastAsia"/>
          <w:color w:val="000000"/>
          <w:szCs w:val="21"/>
        </w:rPr>
        <w:t>培训班。</w:t>
      </w:r>
    </w:p>
    <w:tbl>
      <w:tblPr>
        <w:tblpPr w:leftFromText="180" w:rightFromText="180" w:bottomFromText="200" w:vertAnchor="text" w:horzAnchor="page" w:tblpX="1915" w:tblpY="2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9"/>
        <w:gridCol w:w="891"/>
        <w:gridCol w:w="219"/>
        <w:gridCol w:w="1320"/>
        <w:gridCol w:w="590"/>
        <w:gridCol w:w="1075"/>
        <w:gridCol w:w="1056"/>
        <w:gridCol w:w="426"/>
        <w:gridCol w:w="543"/>
        <w:gridCol w:w="1161"/>
      </w:tblGrid>
      <w:tr w:rsidR="00FC7677" w:rsidTr="00932FD8">
        <w:trPr>
          <w:trHeight w:val="471"/>
        </w:trPr>
        <w:tc>
          <w:tcPr>
            <w:tcW w:w="2130" w:type="dxa"/>
            <w:gridSpan w:val="2"/>
            <w:tcBorders>
              <w:top w:val="nil"/>
              <w:left w:val="nil"/>
              <w:bottom w:val="dashed" w:sz="4" w:space="0" w:color="969696"/>
              <w:right w:val="dashed" w:sz="4" w:space="0" w:color="969696"/>
            </w:tcBorders>
            <w:shd w:val="clear" w:color="auto" w:fill="C7E6FF"/>
            <w:hideMark/>
          </w:tcPr>
          <w:p w:rsidR="00FC7677" w:rsidRDefault="00FC7677" w:rsidP="00932FD8">
            <w:pPr>
              <w:widowControl w:val="0"/>
              <w:spacing w:line="400" w:lineRule="exact"/>
              <w:rPr>
                <w:rFonts w:ascii="微软雅黑" w:hAnsi="Calibri" w:cs="微软雅黑"/>
                <w:b/>
                <w:bCs/>
                <w:kern w:val="2"/>
                <w:sz w:val="21"/>
              </w:rPr>
            </w:pPr>
            <w:r>
              <w:rPr>
                <w:rFonts w:ascii="微软雅黑" w:cs="微软雅黑" w:hint="eastAsia"/>
                <w:b/>
                <w:bCs/>
                <w:kern w:val="2"/>
              </w:rPr>
              <w:t>单位名称:</w:t>
            </w:r>
          </w:p>
        </w:tc>
        <w:tc>
          <w:tcPr>
            <w:tcW w:w="6390" w:type="dxa"/>
            <w:gridSpan w:val="8"/>
            <w:tcBorders>
              <w:top w:val="nil"/>
              <w:left w:val="dashed" w:sz="4" w:space="0" w:color="969696"/>
              <w:bottom w:val="dashed" w:sz="4" w:space="0" w:color="969696"/>
              <w:right w:val="nil"/>
            </w:tcBorders>
            <w:shd w:val="clear" w:color="auto" w:fill="C7E6FF"/>
          </w:tcPr>
          <w:p w:rsidR="00FC7677" w:rsidRDefault="00FC7677" w:rsidP="00932FD8">
            <w:pPr>
              <w:widowControl w:val="0"/>
              <w:spacing w:line="400" w:lineRule="exact"/>
              <w:rPr>
                <w:rFonts w:ascii="微软雅黑" w:hAnsi="Calibri" w:cs="微软雅黑"/>
                <w:kern w:val="2"/>
                <w:sz w:val="21"/>
              </w:rPr>
            </w:pPr>
          </w:p>
        </w:tc>
      </w:tr>
      <w:tr w:rsidR="00FC7677" w:rsidTr="00932FD8">
        <w:trPr>
          <w:trHeight w:val="471"/>
        </w:trPr>
        <w:tc>
          <w:tcPr>
            <w:tcW w:w="2130" w:type="dxa"/>
            <w:gridSpan w:val="2"/>
            <w:tcBorders>
              <w:top w:val="dashed" w:sz="4" w:space="0" w:color="969696"/>
              <w:left w:val="nil"/>
              <w:bottom w:val="dashed" w:sz="4" w:space="0" w:color="969696"/>
              <w:right w:val="dashed" w:sz="4" w:space="0" w:color="969696"/>
            </w:tcBorders>
            <w:hideMark/>
          </w:tcPr>
          <w:p w:rsidR="00FC7677" w:rsidRDefault="00FC7677" w:rsidP="00932FD8">
            <w:pPr>
              <w:widowControl w:val="0"/>
              <w:spacing w:line="400" w:lineRule="exact"/>
              <w:rPr>
                <w:rFonts w:ascii="微软雅黑" w:hAnsi="Calibri" w:cs="微软雅黑"/>
                <w:b/>
                <w:bCs/>
                <w:kern w:val="2"/>
                <w:sz w:val="21"/>
              </w:rPr>
            </w:pPr>
            <w:r>
              <w:rPr>
                <w:rFonts w:ascii="微软雅黑" w:cs="微软雅黑" w:hint="eastAsia"/>
                <w:b/>
                <w:bCs/>
                <w:kern w:val="2"/>
              </w:rPr>
              <w:t>地 址:</w:t>
            </w:r>
          </w:p>
        </w:tc>
        <w:tc>
          <w:tcPr>
            <w:tcW w:w="6390" w:type="dxa"/>
            <w:gridSpan w:val="8"/>
            <w:tcBorders>
              <w:top w:val="dashed" w:sz="4" w:space="0" w:color="969696"/>
              <w:left w:val="dashed" w:sz="4" w:space="0" w:color="969696"/>
              <w:bottom w:val="dashed" w:sz="4" w:space="0" w:color="969696"/>
              <w:right w:val="nil"/>
            </w:tcBorders>
          </w:tcPr>
          <w:p w:rsidR="00FC7677" w:rsidRDefault="00FC7677" w:rsidP="00932FD8">
            <w:pPr>
              <w:widowControl w:val="0"/>
              <w:spacing w:line="400" w:lineRule="exact"/>
              <w:rPr>
                <w:rFonts w:ascii="微软雅黑" w:hAnsi="Calibri" w:cs="微软雅黑"/>
                <w:kern w:val="2"/>
                <w:sz w:val="21"/>
              </w:rPr>
            </w:pPr>
          </w:p>
        </w:tc>
      </w:tr>
      <w:tr w:rsidR="00FC7677" w:rsidTr="00932FD8">
        <w:trPr>
          <w:trHeight w:val="471"/>
        </w:trPr>
        <w:tc>
          <w:tcPr>
            <w:tcW w:w="2130" w:type="dxa"/>
            <w:gridSpan w:val="2"/>
            <w:tcBorders>
              <w:top w:val="dashed" w:sz="4" w:space="0" w:color="969696"/>
              <w:left w:val="nil"/>
              <w:bottom w:val="dashed" w:sz="4" w:space="0" w:color="969696"/>
              <w:right w:val="dashed" w:sz="4" w:space="0" w:color="969696"/>
            </w:tcBorders>
            <w:hideMark/>
          </w:tcPr>
          <w:p w:rsidR="00FC7677" w:rsidRDefault="00FC7677" w:rsidP="00932FD8">
            <w:pPr>
              <w:widowControl w:val="0"/>
              <w:spacing w:line="400" w:lineRule="exact"/>
              <w:rPr>
                <w:rFonts w:ascii="微软雅黑" w:hAnsi="Calibri" w:cs="微软雅黑"/>
                <w:b/>
                <w:bCs/>
                <w:kern w:val="2"/>
                <w:sz w:val="21"/>
              </w:rPr>
            </w:pPr>
            <w:r>
              <w:rPr>
                <w:rFonts w:ascii="微软雅黑" w:cs="微软雅黑" w:hint="eastAsia"/>
                <w:b/>
                <w:bCs/>
                <w:kern w:val="2"/>
              </w:rPr>
              <w:t>联系人姓名:</w:t>
            </w:r>
          </w:p>
        </w:tc>
        <w:tc>
          <w:tcPr>
            <w:tcW w:w="2129" w:type="dxa"/>
            <w:gridSpan w:val="3"/>
            <w:tcBorders>
              <w:top w:val="dashed" w:sz="4" w:space="0" w:color="969696"/>
              <w:left w:val="dashed" w:sz="4" w:space="0" w:color="969696"/>
              <w:bottom w:val="dashed" w:sz="4" w:space="0" w:color="969696"/>
              <w:right w:val="dashed" w:sz="4" w:space="0" w:color="969696"/>
            </w:tcBorders>
          </w:tcPr>
          <w:p w:rsidR="00FC7677" w:rsidRDefault="00FC7677" w:rsidP="00932FD8">
            <w:pPr>
              <w:widowControl w:val="0"/>
              <w:spacing w:line="400" w:lineRule="exact"/>
              <w:rPr>
                <w:rFonts w:ascii="微软雅黑" w:hAnsi="Calibri" w:cs="微软雅黑"/>
                <w:kern w:val="2"/>
                <w:sz w:val="21"/>
              </w:rPr>
            </w:pPr>
          </w:p>
        </w:tc>
        <w:tc>
          <w:tcPr>
            <w:tcW w:w="2131" w:type="dxa"/>
            <w:gridSpan w:val="2"/>
            <w:tcBorders>
              <w:top w:val="dashed" w:sz="4" w:space="0" w:color="969696"/>
              <w:left w:val="dashed" w:sz="4" w:space="0" w:color="969696"/>
              <w:bottom w:val="dashed" w:sz="4" w:space="0" w:color="969696"/>
              <w:right w:val="dashed" w:sz="4" w:space="0" w:color="969696"/>
            </w:tcBorders>
            <w:hideMark/>
          </w:tcPr>
          <w:p w:rsidR="00FC7677" w:rsidRDefault="00FC7677" w:rsidP="00932FD8">
            <w:pPr>
              <w:widowControl w:val="0"/>
              <w:spacing w:line="400" w:lineRule="exact"/>
              <w:rPr>
                <w:rFonts w:ascii="微软雅黑" w:hAnsi="Calibri" w:cs="微软雅黑"/>
                <w:b/>
                <w:bCs/>
                <w:kern w:val="2"/>
                <w:sz w:val="21"/>
              </w:rPr>
            </w:pPr>
            <w:r>
              <w:rPr>
                <w:rFonts w:ascii="微软雅黑" w:cs="微软雅黑" w:hint="eastAsia"/>
                <w:b/>
                <w:bCs/>
                <w:kern w:val="2"/>
              </w:rPr>
              <w:t>性 别:</w:t>
            </w:r>
          </w:p>
        </w:tc>
        <w:tc>
          <w:tcPr>
            <w:tcW w:w="2130" w:type="dxa"/>
            <w:gridSpan w:val="3"/>
            <w:tcBorders>
              <w:top w:val="dashed" w:sz="4" w:space="0" w:color="969696"/>
              <w:left w:val="dashed" w:sz="4" w:space="0" w:color="969696"/>
              <w:bottom w:val="dashed" w:sz="4" w:space="0" w:color="969696"/>
              <w:right w:val="nil"/>
            </w:tcBorders>
          </w:tcPr>
          <w:p w:rsidR="00FC7677" w:rsidRDefault="00FC7677" w:rsidP="00932FD8">
            <w:pPr>
              <w:widowControl w:val="0"/>
              <w:spacing w:line="400" w:lineRule="exact"/>
              <w:rPr>
                <w:rFonts w:ascii="微软雅黑" w:hAnsi="Calibri" w:cs="微软雅黑"/>
                <w:kern w:val="2"/>
                <w:sz w:val="21"/>
              </w:rPr>
            </w:pPr>
          </w:p>
        </w:tc>
      </w:tr>
      <w:tr w:rsidR="00FC7677" w:rsidTr="00932FD8">
        <w:trPr>
          <w:trHeight w:val="471"/>
        </w:trPr>
        <w:tc>
          <w:tcPr>
            <w:tcW w:w="2130" w:type="dxa"/>
            <w:gridSpan w:val="2"/>
            <w:tcBorders>
              <w:top w:val="dashed" w:sz="4" w:space="0" w:color="969696"/>
              <w:left w:val="nil"/>
              <w:bottom w:val="dashed" w:sz="4" w:space="0" w:color="969696"/>
              <w:right w:val="dashed" w:sz="4" w:space="0" w:color="969696"/>
            </w:tcBorders>
            <w:hideMark/>
          </w:tcPr>
          <w:p w:rsidR="00FC7677" w:rsidRDefault="00FC7677" w:rsidP="00932FD8">
            <w:pPr>
              <w:widowControl w:val="0"/>
              <w:spacing w:line="400" w:lineRule="exact"/>
              <w:rPr>
                <w:rFonts w:ascii="微软雅黑" w:hAnsi="Calibri" w:cs="微软雅黑"/>
                <w:b/>
                <w:bCs/>
                <w:kern w:val="2"/>
                <w:sz w:val="21"/>
              </w:rPr>
            </w:pPr>
            <w:r>
              <w:rPr>
                <w:rFonts w:ascii="微软雅黑" w:cs="微软雅黑" w:hint="eastAsia"/>
                <w:b/>
                <w:bCs/>
                <w:kern w:val="2"/>
              </w:rPr>
              <w:t>手 机:</w:t>
            </w:r>
          </w:p>
        </w:tc>
        <w:tc>
          <w:tcPr>
            <w:tcW w:w="2129" w:type="dxa"/>
            <w:gridSpan w:val="3"/>
            <w:tcBorders>
              <w:top w:val="dashed" w:sz="4" w:space="0" w:color="969696"/>
              <w:left w:val="dashed" w:sz="4" w:space="0" w:color="969696"/>
              <w:bottom w:val="dashed" w:sz="4" w:space="0" w:color="969696"/>
              <w:right w:val="dashed" w:sz="4" w:space="0" w:color="969696"/>
            </w:tcBorders>
          </w:tcPr>
          <w:p w:rsidR="00FC7677" w:rsidRDefault="00FC7677" w:rsidP="00932FD8">
            <w:pPr>
              <w:widowControl w:val="0"/>
              <w:spacing w:line="400" w:lineRule="exact"/>
              <w:rPr>
                <w:rFonts w:ascii="微软雅黑" w:hAnsi="Calibri" w:cs="微软雅黑"/>
                <w:kern w:val="2"/>
                <w:sz w:val="21"/>
              </w:rPr>
            </w:pPr>
          </w:p>
        </w:tc>
        <w:tc>
          <w:tcPr>
            <w:tcW w:w="2131" w:type="dxa"/>
            <w:gridSpan w:val="2"/>
            <w:tcBorders>
              <w:top w:val="dashed" w:sz="4" w:space="0" w:color="969696"/>
              <w:left w:val="dashed" w:sz="4" w:space="0" w:color="969696"/>
              <w:bottom w:val="dashed" w:sz="4" w:space="0" w:color="969696"/>
              <w:right w:val="dashed" w:sz="4" w:space="0" w:color="969696"/>
            </w:tcBorders>
            <w:hideMark/>
          </w:tcPr>
          <w:p w:rsidR="00FC7677" w:rsidRDefault="00FC7677" w:rsidP="00932FD8">
            <w:pPr>
              <w:widowControl w:val="0"/>
              <w:spacing w:line="400" w:lineRule="exact"/>
              <w:rPr>
                <w:rFonts w:ascii="微软雅黑" w:hAnsi="Calibri" w:cs="微软雅黑"/>
                <w:b/>
                <w:bCs/>
                <w:kern w:val="2"/>
                <w:sz w:val="21"/>
              </w:rPr>
            </w:pPr>
            <w:r>
              <w:rPr>
                <w:rFonts w:ascii="微软雅黑" w:cs="微软雅黑" w:hint="eastAsia"/>
                <w:b/>
                <w:bCs/>
                <w:kern w:val="2"/>
              </w:rPr>
              <w:t>电 话:</w:t>
            </w:r>
          </w:p>
        </w:tc>
        <w:tc>
          <w:tcPr>
            <w:tcW w:w="2130" w:type="dxa"/>
            <w:gridSpan w:val="3"/>
            <w:tcBorders>
              <w:top w:val="dashed" w:sz="4" w:space="0" w:color="969696"/>
              <w:left w:val="dashed" w:sz="4" w:space="0" w:color="969696"/>
              <w:bottom w:val="dashed" w:sz="4" w:space="0" w:color="969696"/>
              <w:right w:val="nil"/>
            </w:tcBorders>
          </w:tcPr>
          <w:p w:rsidR="00FC7677" w:rsidRDefault="00FC7677" w:rsidP="00932FD8">
            <w:pPr>
              <w:widowControl w:val="0"/>
              <w:spacing w:line="400" w:lineRule="exact"/>
              <w:rPr>
                <w:rFonts w:ascii="微软雅黑" w:hAnsi="Calibri" w:cs="微软雅黑"/>
                <w:kern w:val="2"/>
                <w:sz w:val="21"/>
              </w:rPr>
            </w:pPr>
          </w:p>
        </w:tc>
      </w:tr>
      <w:tr w:rsidR="00FC7677" w:rsidTr="00932FD8">
        <w:trPr>
          <w:trHeight w:val="471"/>
        </w:trPr>
        <w:tc>
          <w:tcPr>
            <w:tcW w:w="2130" w:type="dxa"/>
            <w:gridSpan w:val="2"/>
            <w:tcBorders>
              <w:top w:val="dashed" w:sz="4" w:space="0" w:color="969696"/>
              <w:left w:val="nil"/>
              <w:bottom w:val="dashed" w:sz="4" w:space="0" w:color="969696"/>
              <w:right w:val="dashed" w:sz="4" w:space="0" w:color="969696"/>
            </w:tcBorders>
            <w:hideMark/>
          </w:tcPr>
          <w:p w:rsidR="00FC7677" w:rsidRDefault="00FC7677" w:rsidP="00932FD8">
            <w:pPr>
              <w:widowControl w:val="0"/>
              <w:spacing w:line="400" w:lineRule="exact"/>
              <w:rPr>
                <w:rFonts w:ascii="微软雅黑" w:hAnsi="Calibri" w:cs="微软雅黑"/>
                <w:b/>
                <w:bCs/>
                <w:kern w:val="2"/>
                <w:sz w:val="21"/>
              </w:rPr>
            </w:pPr>
            <w:r>
              <w:rPr>
                <w:rFonts w:ascii="微软雅黑" w:cs="微软雅黑" w:hint="eastAsia"/>
                <w:b/>
                <w:bCs/>
                <w:kern w:val="2"/>
              </w:rPr>
              <w:t>部门/职务:</w:t>
            </w:r>
          </w:p>
        </w:tc>
        <w:tc>
          <w:tcPr>
            <w:tcW w:w="2129" w:type="dxa"/>
            <w:gridSpan w:val="3"/>
            <w:tcBorders>
              <w:top w:val="dashed" w:sz="4" w:space="0" w:color="969696"/>
              <w:left w:val="dashed" w:sz="4" w:space="0" w:color="969696"/>
              <w:bottom w:val="dashed" w:sz="4" w:space="0" w:color="969696"/>
              <w:right w:val="dashed" w:sz="4" w:space="0" w:color="969696"/>
            </w:tcBorders>
          </w:tcPr>
          <w:p w:rsidR="00FC7677" w:rsidRDefault="00FC7677" w:rsidP="00932FD8">
            <w:pPr>
              <w:widowControl w:val="0"/>
              <w:spacing w:line="400" w:lineRule="exact"/>
              <w:rPr>
                <w:rFonts w:ascii="微软雅黑" w:hAnsi="Calibri" w:cs="微软雅黑"/>
                <w:kern w:val="2"/>
                <w:sz w:val="21"/>
              </w:rPr>
            </w:pPr>
          </w:p>
        </w:tc>
        <w:tc>
          <w:tcPr>
            <w:tcW w:w="2131" w:type="dxa"/>
            <w:gridSpan w:val="2"/>
            <w:tcBorders>
              <w:top w:val="dashed" w:sz="4" w:space="0" w:color="969696"/>
              <w:left w:val="dashed" w:sz="4" w:space="0" w:color="969696"/>
              <w:bottom w:val="dashed" w:sz="4" w:space="0" w:color="969696"/>
              <w:right w:val="dashed" w:sz="4" w:space="0" w:color="969696"/>
            </w:tcBorders>
            <w:hideMark/>
          </w:tcPr>
          <w:p w:rsidR="00FC7677" w:rsidRDefault="00FC7677" w:rsidP="00932FD8">
            <w:pPr>
              <w:widowControl w:val="0"/>
              <w:spacing w:line="400" w:lineRule="exact"/>
              <w:rPr>
                <w:rFonts w:ascii="微软雅黑" w:hAnsi="Calibri" w:cs="微软雅黑"/>
                <w:b/>
                <w:bCs/>
                <w:kern w:val="2"/>
                <w:sz w:val="21"/>
              </w:rPr>
            </w:pPr>
            <w:r>
              <w:rPr>
                <w:rFonts w:ascii="微软雅黑" w:cs="微软雅黑" w:hint="eastAsia"/>
                <w:b/>
                <w:bCs/>
                <w:kern w:val="2"/>
              </w:rPr>
              <w:t>E-mail:</w:t>
            </w:r>
          </w:p>
        </w:tc>
        <w:tc>
          <w:tcPr>
            <w:tcW w:w="2130" w:type="dxa"/>
            <w:gridSpan w:val="3"/>
            <w:tcBorders>
              <w:top w:val="dashed" w:sz="4" w:space="0" w:color="969696"/>
              <w:left w:val="dashed" w:sz="4" w:space="0" w:color="969696"/>
              <w:bottom w:val="dashed" w:sz="4" w:space="0" w:color="969696"/>
              <w:right w:val="nil"/>
            </w:tcBorders>
          </w:tcPr>
          <w:p w:rsidR="00FC7677" w:rsidRDefault="00FC7677" w:rsidP="00932FD8">
            <w:pPr>
              <w:widowControl w:val="0"/>
              <w:spacing w:line="400" w:lineRule="exact"/>
              <w:rPr>
                <w:rFonts w:ascii="微软雅黑" w:hAnsi="Calibri" w:cs="微软雅黑"/>
                <w:kern w:val="2"/>
                <w:sz w:val="21"/>
              </w:rPr>
            </w:pPr>
          </w:p>
        </w:tc>
      </w:tr>
      <w:tr w:rsidR="00FC7677" w:rsidTr="00932FD8">
        <w:trPr>
          <w:trHeight w:val="471"/>
        </w:trPr>
        <w:tc>
          <w:tcPr>
            <w:tcW w:w="8520" w:type="dxa"/>
            <w:gridSpan w:val="10"/>
            <w:tcBorders>
              <w:top w:val="dashed" w:sz="4" w:space="0" w:color="969696"/>
              <w:left w:val="nil"/>
              <w:bottom w:val="dashed" w:sz="4" w:space="0" w:color="969696"/>
              <w:right w:val="nil"/>
            </w:tcBorders>
            <w:shd w:val="clear" w:color="auto" w:fill="C7E6FF"/>
            <w:hideMark/>
          </w:tcPr>
          <w:p w:rsidR="00FC7677" w:rsidRDefault="00FC7677" w:rsidP="00932FD8">
            <w:pPr>
              <w:widowControl w:val="0"/>
              <w:spacing w:line="400" w:lineRule="exact"/>
              <w:jc w:val="center"/>
              <w:rPr>
                <w:rFonts w:ascii="微软雅黑" w:hAnsi="Calibri" w:cs="微软雅黑"/>
                <w:kern w:val="2"/>
                <w:sz w:val="21"/>
              </w:rPr>
            </w:pPr>
            <w:r>
              <w:rPr>
                <w:rFonts w:ascii="微软雅黑" w:cs="微软雅黑" w:hint="eastAsia"/>
                <w:b/>
                <w:bCs/>
                <w:kern w:val="2"/>
                <w:sz w:val="24"/>
                <w:szCs w:val="24"/>
              </w:rPr>
              <w:t>参 会 学 员 信 息</w:t>
            </w:r>
          </w:p>
        </w:tc>
      </w:tr>
      <w:tr w:rsidR="00FC7677" w:rsidTr="00932FD8">
        <w:trPr>
          <w:trHeight w:val="471"/>
        </w:trPr>
        <w:tc>
          <w:tcPr>
            <w:tcW w:w="1239" w:type="dxa"/>
            <w:tcBorders>
              <w:top w:val="dashed" w:sz="4" w:space="0" w:color="969696"/>
              <w:left w:val="nil"/>
              <w:bottom w:val="dashed" w:sz="4" w:space="0" w:color="969696"/>
              <w:right w:val="dashed" w:sz="4" w:space="0" w:color="969696"/>
            </w:tcBorders>
            <w:hideMark/>
          </w:tcPr>
          <w:p w:rsidR="00FC7677" w:rsidRDefault="00FC7677" w:rsidP="00932FD8">
            <w:pPr>
              <w:widowControl w:val="0"/>
              <w:spacing w:line="400" w:lineRule="exact"/>
              <w:jc w:val="center"/>
              <w:rPr>
                <w:rFonts w:ascii="微软雅黑" w:hAnsi="Calibri" w:cs="微软雅黑"/>
                <w:b/>
                <w:bCs/>
                <w:kern w:val="2"/>
                <w:sz w:val="21"/>
              </w:rPr>
            </w:pPr>
            <w:r>
              <w:rPr>
                <w:rFonts w:ascii="微软雅黑" w:cs="微软雅黑" w:hint="eastAsia"/>
                <w:b/>
                <w:bCs/>
                <w:kern w:val="2"/>
              </w:rPr>
              <w:t>姓 名</w:t>
            </w:r>
          </w:p>
        </w:tc>
        <w:tc>
          <w:tcPr>
            <w:tcW w:w="1110" w:type="dxa"/>
            <w:gridSpan w:val="2"/>
            <w:tcBorders>
              <w:top w:val="dashed" w:sz="4" w:space="0" w:color="969696"/>
              <w:left w:val="dashed" w:sz="4" w:space="0" w:color="969696"/>
              <w:bottom w:val="dashed" w:sz="4" w:space="0" w:color="969696"/>
              <w:right w:val="dashed" w:sz="4" w:space="0" w:color="969696"/>
            </w:tcBorders>
            <w:hideMark/>
          </w:tcPr>
          <w:p w:rsidR="00FC7677" w:rsidRDefault="00FC7677" w:rsidP="00932FD8">
            <w:pPr>
              <w:widowControl w:val="0"/>
              <w:spacing w:line="400" w:lineRule="exact"/>
              <w:jc w:val="center"/>
              <w:rPr>
                <w:rFonts w:ascii="微软雅黑" w:hAnsi="Calibri" w:cs="微软雅黑"/>
                <w:b/>
                <w:bCs/>
                <w:kern w:val="2"/>
                <w:sz w:val="21"/>
              </w:rPr>
            </w:pPr>
            <w:r>
              <w:rPr>
                <w:rFonts w:ascii="微软雅黑" w:cs="微软雅黑" w:hint="eastAsia"/>
                <w:b/>
                <w:bCs/>
                <w:kern w:val="2"/>
              </w:rPr>
              <w:t>性 别</w:t>
            </w:r>
          </w:p>
        </w:tc>
        <w:tc>
          <w:tcPr>
            <w:tcW w:w="1320" w:type="dxa"/>
            <w:tcBorders>
              <w:top w:val="dashed" w:sz="4" w:space="0" w:color="969696"/>
              <w:left w:val="dashed" w:sz="4" w:space="0" w:color="969696"/>
              <w:bottom w:val="dashed" w:sz="4" w:space="0" w:color="969696"/>
              <w:right w:val="dashed" w:sz="4" w:space="0" w:color="969696"/>
            </w:tcBorders>
            <w:hideMark/>
          </w:tcPr>
          <w:p w:rsidR="00FC7677" w:rsidRDefault="00FC7677" w:rsidP="00932FD8">
            <w:pPr>
              <w:widowControl w:val="0"/>
              <w:spacing w:line="400" w:lineRule="exact"/>
              <w:jc w:val="center"/>
              <w:rPr>
                <w:rFonts w:ascii="微软雅黑" w:hAnsi="Calibri" w:cs="微软雅黑"/>
                <w:b/>
                <w:bCs/>
                <w:kern w:val="2"/>
                <w:sz w:val="21"/>
              </w:rPr>
            </w:pPr>
            <w:r>
              <w:rPr>
                <w:rFonts w:ascii="微软雅黑" w:cs="微软雅黑" w:hint="eastAsia"/>
                <w:b/>
                <w:bCs/>
                <w:kern w:val="2"/>
              </w:rPr>
              <w:t>职 位</w:t>
            </w:r>
          </w:p>
        </w:tc>
        <w:tc>
          <w:tcPr>
            <w:tcW w:w="1665" w:type="dxa"/>
            <w:gridSpan w:val="2"/>
            <w:tcBorders>
              <w:top w:val="dashed" w:sz="4" w:space="0" w:color="969696"/>
              <w:left w:val="dashed" w:sz="4" w:space="0" w:color="969696"/>
              <w:bottom w:val="dashed" w:sz="4" w:space="0" w:color="969696"/>
              <w:right w:val="dashed" w:sz="4" w:space="0" w:color="969696"/>
            </w:tcBorders>
            <w:hideMark/>
          </w:tcPr>
          <w:p w:rsidR="00FC7677" w:rsidRDefault="00FC7677" w:rsidP="00932FD8">
            <w:pPr>
              <w:widowControl w:val="0"/>
              <w:spacing w:line="400" w:lineRule="exact"/>
              <w:jc w:val="center"/>
              <w:rPr>
                <w:rFonts w:ascii="微软雅黑" w:hAnsi="Calibri" w:cs="微软雅黑"/>
                <w:b/>
                <w:bCs/>
                <w:kern w:val="2"/>
                <w:sz w:val="21"/>
              </w:rPr>
            </w:pPr>
            <w:r>
              <w:rPr>
                <w:rFonts w:ascii="微软雅黑" w:cs="微软雅黑" w:hint="eastAsia"/>
                <w:b/>
                <w:bCs/>
                <w:kern w:val="2"/>
              </w:rPr>
              <w:t>手 机</w:t>
            </w:r>
          </w:p>
        </w:tc>
        <w:tc>
          <w:tcPr>
            <w:tcW w:w="2025" w:type="dxa"/>
            <w:gridSpan w:val="3"/>
            <w:tcBorders>
              <w:top w:val="dashed" w:sz="4" w:space="0" w:color="969696"/>
              <w:left w:val="dashed" w:sz="4" w:space="0" w:color="969696"/>
              <w:bottom w:val="dashed" w:sz="4" w:space="0" w:color="969696"/>
              <w:right w:val="dashed" w:sz="4" w:space="0" w:color="969696"/>
            </w:tcBorders>
            <w:hideMark/>
          </w:tcPr>
          <w:p w:rsidR="00FC7677" w:rsidRDefault="00FC7677" w:rsidP="00932FD8">
            <w:pPr>
              <w:widowControl w:val="0"/>
              <w:spacing w:line="400" w:lineRule="exact"/>
              <w:jc w:val="center"/>
              <w:rPr>
                <w:rFonts w:ascii="微软雅黑" w:hAnsi="Calibri" w:cs="微软雅黑"/>
                <w:b/>
                <w:bCs/>
                <w:kern w:val="2"/>
                <w:sz w:val="21"/>
              </w:rPr>
            </w:pPr>
            <w:r>
              <w:rPr>
                <w:rFonts w:ascii="微软雅黑" w:cs="微软雅黑" w:hint="eastAsia"/>
                <w:b/>
                <w:bCs/>
                <w:kern w:val="2"/>
              </w:rPr>
              <w:t>E-mail</w:t>
            </w:r>
          </w:p>
        </w:tc>
        <w:tc>
          <w:tcPr>
            <w:tcW w:w="1161" w:type="dxa"/>
            <w:tcBorders>
              <w:top w:val="dashed" w:sz="4" w:space="0" w:color="969696"/>
              <w:left w:val="dashed" w:sz="4" w:space="0" w:color="969696"/>
              <w:bottom w:val="dashed" w:sz="4" w:space="0" w:color="969696"/>
              <w:right w:val="nil"/>
            </w:tcBorders>
            <w:hideMark/>
          </w:tcPr>
          <w:p w:rsidR="00FC7677" w:rsidRDefault="00FC7677" w:rsidP="00932FD8">
            <w:pPr>
              <w:widowControl w:val="0"/>
              <w:spacing w:line="400" w:lineRule="exact"/>
              <w:jc w:val="center"/>
              <w:rPr>
                <w:rFonts w:ascii="微软雅黑" w:hAnsi="Calibri" w:cs="微软雅黑"/>
                <w:b/>
                <w:bCs/>
                <w:kern w:val="2"/>
                <w:sz w:val="21"/>
              </w:rPr>
            </w:pPr>
            <w:r>
              <w:rPr>
                <w:rFonts w:ascii="微软雅黑" w:cs="微软雅黑" w:hint="eastAsia"/>
                <w:b/>
                <w:bCs/>
                <w:kern w:val="2"/>
              </w:rPr>
              <w:t>金 额</w:t>
            </w:r>
          </w:p>
        </w:tc>
      </w:tr>
      <w:tr w:rsidR="00FC7677" w:rsidTr="00932FD8">
        <w:trPr>
          <w:trHeight w:val="471"/>
        </w:trPr>
        <w:tc>
          <w:tcPr>
            <w:tcW w:w="1239" w:type="dxa"/>
            <w:tcBorders>
              <w:top w:val="dashed" w:sz="4" w:space="0" w:color="969696"/>
              <w:left w:val="nil"/>
              <w:bottom w:val="dashed" w:sz="4" w:space="0" w:color="969696"/>
              <w:right w:val="dashed" w:sz="4" w:space="0" w:color="969696"/>
            </w:tcBorders>
          </w:tcPr>
          <w:p w:rsidR="00FC7677" w:rsidRDefault="00FC7677" w:rsidP="00932FD8">
            <w:pPr>
              <w:widowControl w:val="0"/>
              <w:spacing w:line="400" w:lineRule="exact"/>
              <w:jc w:val="center"/>
              <w:rPr>
                <w:rFonts w:ascii="微软雅黑" w:hAnsi="Calibri" w:cs="微软雅黑"/>
                <w:kern w:val="2"/>
                <w:sz w:val="21"/>
              </w:rPr>
            </w:pPr>
          </w:p>
        </w:tc>
        <w:tc>
          <w:tcPr>
            <w:tcW w:w="1110" w:type="dxa"/>
            <w:gridSpan w:val="2"/>
            <w:tcBorders>
              <w:top w:val="dashed" w:sz="4" w:space="0" w:color="969696"/>
              <w:left w:val="dashed" w:sz="4" w:space="0" w:color="969696"/>
              <w:bottom w:val="dashed" w:sz="4" w:space="0" w:color="969696"/>
              <w:right w:val="dashed" w:sz="4" w:space="0" w:color="969696"/>
            </w:tcBorders>
          </w:tcPr>
          <w:p w:rsidR="00FC7677" w:rsidRDefault="00FC7677" w:rsidP="00932FD8">
            <w:pPr>
              <w:widowControl w:val="0"/>
              <w:spacing w:line="400" w:lineRule="exact"/>
              <w:jc w:val="center"/>
              <w:rPr>
                <w:rFonts w:ascii="微软雅黑" w:hAnsi="Calibri" w:cs="微软雅黑"/>
                <w:kern w:val="2"/>
                <w:sz w:val="21"/>
              </w:rPr>
            </w:pPr>
          </w:p>
        </w:tc>
        <w:tc>
          <w:tcPr>
            <w:tcW w:w="1320" w:type="dxa"/>
            <w:tcBorders>
              <w:top w:val="dashed" w:sz="4" w:space="0" w:color="969696"/>
              <w:left w:val="dashed" w:sz="4" w:space="0" w:color="969696"/>
              <w:bottom w:val="dashed" w:sz="4" w:space="0" w:color="969696"/>
              <w:right w:val="dashed" w:sz="4" w:space="0" w:color="969696"/>
            </w:tcBorders>
          </w:tcPr>
          <w:p w:rsidR="00FC7677" w:rsidRDefault="00FC7677" w:rsidP="00932FD8">
            <w:pPr>
              <w:widowControl w:val="0"/>
              <w:spacing w:line="400" w:lineRule="exact"/>
              <w:jc w:val="center"/>
              <w:rPr>
                <w:rFonts w:ascii="微软雅黑" w:hAnsi="Calibri" w:cs="微软雅黑"/>
                <w:kern w:val="2"/>
                <w:sz w:val="21"/>
              </w:rPr>
            </w:pPr>
          </w:p>
        </w:tc>
        <w:tc>
          <w:tcPr>
            <w:tcW w:w="1665" w:type="dxa"/>
            <w:gridSpan w:val="2"/>
            <w:tcBorders>
              <w:top w:val="dashed" w:sz="4" w:space="0" w:color="969696"/>
              <w:left w:val="dashed" w:sz="4" w:space="0" w:color="969696"/>
              <w:bottom w:val="dashed" w:sz="4" w:space="0" w:color="969696"/>
              <w:right w:val="dashed" w:sz="4" w:space="0" w:color="969696"/>
            </w:tcBorders>
          </w:tcPr>
          <w:p w:rsidR="00FC7677" w:rsidRDefault="00FC7677" w:rsidP="00932FD8">
            <w:pPr>
              <w:widowControl w:val="0"/>
              <w:spacing w:line="400" w:lineRule="exact"/>
              <w:jc w:val="center"/>
              <w:rPr>
                <w:rFonts w:ascii="微软雅黑" w:hAnsi="Calibri" w:cs="微软雅黑"/>
                <w:kern w:val="2"/>
                <w:sz w:val="21"/>
              </w:rPr>
            </w:pPr>
          </w:p>
        </w:tc>
        <w:tc>
          <w:tcPr>
            <w:tcW w:w="2025" w:type="dxa"/>
            <w:gridSpan w:val="3"/>
            <w:tcBorders>
              <w:top w:val="dashed" w:sz="4" w:space="0" w:color="969696"/>
              <w:left w:val="dashed" w:sz="4" w:space="0" w:color="969696"/>
              <w:bottom w:val="dashed" w:sz="4" w:space="0" w:color="969696"/>
              <w:right w:val="dashed" w:sz="4" w:space="0" w:color="969696"/>
            </w:tcBorders>
          </w:tcPr>
          <w:p w:rsidR="00FC7677" w:rsidRDefault="00FC7677" w:rsidP="00932FD8">
            <w:pPr>
              <w:widowControl w:val="0"/>
              <w:spacing w:line="400" w:lineRule="exact"/>
              <w:jc w:val="center"/>
              <w:rPr>
                <w:rFonts w:ascii="微软雅黑" w:hAnsi="Calibri" w:cs="微软雅黑"/>
                <w:kern w:val="2"/>
                <w:sz w:val="21"/>
              </w:rPr>
            </w:pPr>
          </w:p>
        </w:tc>
        <w:tc>
          <w:tcPr>
            <w:tcW w:w="1161" w:type="dxa"/>
            <w:tcBorders>
              <w:top w:val="dashed" w:sz="4" w:space="0" w:color="969696"/>
              <w:left w:val="dashed" w:sz="4" w:space="0" w:color="969696"/>
              <w:bottom w:val="dashed" w:sz="4" w:space="0" w:color="969696"/>
              <w:right w:val="nil"/>
            </w:tcBorders>
          </w:tcPr>
          <w:p w:rsidR="00FC7677" w:rsidRDefault="00FC7677" w:rsidP="00932FD8">
            <w:pPr>
              <w:widowControl w:val="0"/>
              <w:spacing w:line="400" w:lineRule="exact"/>
              <w:jc w:val="center"/>
              <w:rPr>
                <w:rFonts w:ascii="微软雅黑" w:hAnsi="Calibri" w:cs="微软雅黑"/>
                <w:kern w:val="2"/>
                <w:sz w:val="21"/>
              </w:rPr>
            </w:pPr>
          </w:p>
        </w:tc>
      </w:tr>
      <w:tr w:rsidR="00FC7677" w:rsidTr="00932FD8">
        <w:trPr>
          <w:trHeight w:val="471"/>
        </w:trPr>
        <w:tc>
          <w:tcPr>
            <w:tcW w:w="1239" w:type="dxa"/>
            <w:tcBorders>
              <w:top w:val="dashed" w:sz="4" w:space="0" w:color="969696"/>
              <w:left w:val="nil"/>
              <w:bottom w:val="dashed" w:sz="4" w:space="0" w:color="969696"/>
              <w:right w:val="dashed" w:sz="4" w:space="0" w:color="969696"/>
            </w:tcBorders>
          </w:tcPr>
          <w:p w:rsidR="00FC7677" w:rsidRDefault="00FC7677" w:rsidP="00932FD8">
            <w:pPr>
              <w:widowControl w:val="0"/>
              <w:spacing w:line="400" w:lineRule="exact"/>
              <w:jc w:val="center"/>
              <w:rPr>
                <w:rFonts w:ascii="微软雅黑" w:hAnsi="Calibri" w:cs="微软雅黑"/>
                <w:kern w:val="2"/>
                <w:sz w:val="21"/>
              </w:rPr>
            </w:pPr>
          </w:p>
        </w:tc>
        <w:tc>
          <w:tcPr>
            <w:tcW w:w="1110" w:type="dxa"/>
            <w:gridSpan w:val="2"/>
            <w:tcBorders>
              <w:top w:val="dashed" w:sz="4" w:space="0" w:color="969696"/>
              <w:left w:val="dashed" w:sz="4" w:space="0" w:color="969696"/>
              <w:bottom w:val="dashed" w:sz="4" w:space="0" w:color="969696"/>
              <w:right w:val="dashed" w:sz="4" w:space="0" w:color="969696"/>
            </w:tcBorders>
          </w:tcPr>
          <w:p w:rsidR="00FC7677" w:rsidRDefault="00FC7677" w:rsidP="00932FD8">
            <w:pPr>
              <w:widowControl w:val="0"/>
              <w:spacing w:line="400" w:lineRule="exact"/>
              <w:jc w:val="center"/>
              <w:rPr>
                <w:rFonts w:ascii="微软雅黑" w:hAnsi="Calibri" w:cs="微软雅黑"/>
                <w:kern w:val="2"/>
                <w:sz w:val="21"/>
              </w:rPr>
            </w:pPr>
          </w:p>
        </w:tc>
        <w:tc>
          <w:tcPr>
            <w:tcW w:w="1320" w:type="dxa"/>
            <w:tcBorders>
              <w:top w:val="dashed" w:sz="4" w:space="0" w:color="969696"/>
              <w:left w:val="dashed" w:sz="4" w:space="0" w:color="969696"/>
              <w:bottom w:val="dashed" w:sz="4" w:space="0" w:color="969696"/>
              <w:right w:val="dashed" w:sz="4" w:space="0" w:color="969696"/>
            </w:tcBorders>
          </w:tcPr>
          <w:p w:rsidR="00FC7677" w:rsidRDefault="00FC7677" w:rsidP="00932FD8">
            <w:pPr>
              <w:widowControl w:val="0"/>
              <w:spacing w:line="400" w:lineRule="exact"/>
              <w:jc w:val="center"/>
              <w:rPr>
                <w:rFonts w:ascii="微软雅黑" w:hAnsi="Calibri" w:cs="微软雅黑"/>
                <w:kern w:val="2"/>
                <w:sz w:val="21"/>
              </w:rPr>
            </w:pPr>
          </w:p>
        </w:tc>
        <w:tc>
          <w:tcPr>
            <w:tcW w:w="1665" w:type="dxa"/>
            <w:gridSpan w:val="2"/>
            <w:tcBorders>
              <w:top w:val="dashed" w:sz="4" w:space="0" w:color="969696"/>
              <w:left w:val="dashed" w:sz="4" w:space="0" w:color="969696"/>
              <w:bottom w:val="dashed" w:sz="4" w:space="0" w:color="969696"/>
              <w:right w:val="dashed" w:sz="4" w:space="0" w:color="969696"/>
            </w:tcBorders>
          </w:tcPr>
          <w:p w:rsidR="00FC7677" w:rsidRDefault="00FC7677" w:rsidP="00932FD8">
            <w:pPr>
              <w:widowControl w:val="0"/>
              <w:spacing w:line="400" w:lineRule="exact"/>
              <w:jc w:val="center"/>
              <w:rPr>
                <w:rFonts w:ascii="微软雅黑" w:hAnsi="Calibri" w:cs="微软雅黑"/>
                <w:kern w:val="2"/>
                <w:sz w:val="21"/>
              </w:rPr>
            </w:pPr>
          </w:p>
        </w:tc>
        <w:tc>
          <w:tcPr>
            <w:tcW w:w="2025" w:type="dxa"/>
            <w:gridSpan w:val="3"/>
            <w:tcBorders>
              <w:top w:val="dashed" w:sz="4" w:space="0" w:color="969696"/>
              <w:left w:val="dashed" w:sz="4" w:space="0" w:color="969696"/>
              <w:bottom w:val="dashed" w:sz="4" w:space="0" w:color="969696"/>
              <w:right w:val="dashed" w:sz="4" w:space="0" w:color="969696"/>
            </w:tcBorders>
          </w:tcPr>
          <w:p w:rsidR="00FC7677" w:rsidRDefault="00FC7677" w:rsidP="00932FD8">
            <w:pPr>
              <w:widowControl w:val="0"/>
              <w:spacing w:line="400" w:lineRule="exact"/>
              <w:jc w:val="center"/>
              <w:rPr>
                <w:rFonts w:ascii="微软雅黑" w:hAnsi="Calibri" w:cs="微软雅黑"/>
                <w:kern w:val="2"/>
                <w:sz w:val="21"/>
              </w:rPr>
            </w:pPr>
          </w:p>
        </w:tc>
        <w:tc>
          <w:tcPr>
            <w:tcW w:w="1161" w:type="dxa"/>
            <w:tcBorders>
              <w:top w:val="dashed" w:sz="4" w:space="0" w:color="969696"/>
              <w:left w:val="dashed" w:sz="4" w:space="0" w:color="969696"/>
              <w:bottom w:val="dashed" w:sz="4" w:space="0" w:color="969696"/>
              <w:right w:val="nil"/>
            </w:tcBorders>
          </w:tcPr>
          <w:p w:rsidR="00FC7677" w:rsidRDefault="00FC7677" w:rsidP="00932FD8">
            <w:pPr>
              <w:widowControl w:val="0"/>
              <w:spacing w:line="400" w:lineRule="exact"/>
              <w:jc w:val="center"/>
              <w:rPr>
                <w:rFonts w:ascii="微软雅黑" w:hAnsi="Calibri" w:cs="微软雅黑"/>
                <w:kern w:val="2"/>
                <w:sz w:val="21"/>
              </w:rPr>
            </w:pPr>
          </w:p>
        </w:tc>
      </w:tr>
      <w:tr w:rsidR="00FC7677" w:rsidTr="00932FD8">
        <w:trPr>
          <w:trHeight w:val="471"/>
        </w:trPr>
        <w:tc>
          <w:tcPr>
            <w:tcW w:w="1239" w:type="dxa"/>
            <w:tcBorders>
              <w:top w:val="dashed" w:sz="4" w:space="0" w:color="969696"/>
              <w:left w:val="nil"/>
              <w:bottom w:val="dashed" w:sz="4" w:space="0" w:color="969696"/>
              <w:right w:val="dashed" w:sz="4" w:space="0" w:color="969696"/>
            </w:tcBorders>
          </w:tcPr>
          <w:p w:rsidR="00FC7677" w:rsidRDefault="00FC7677" w:rsidP="00932FD8">
            <w:pPr>
              <w:widowControl w:val="0"/>
              <w:spacing w:line="400" w:lineRule="exact"/>
              <w:jc w:val="center"/>
              <w:rPr>
                <w:rFonts w:ascii="微软雅黑" w:hAnsi="Calibri" w:cs="微软雅黑"/>
                <w:kern w:val="2"/>
                <w:sz w:val="21"/>
              </w:rPr>
            </w:pPr>
          </w:p>
        </w:tc>
        <w:tc>
          <w:tcPr>
            <w:tcW w:w="1110" w:type="dxa"/>
            <w:gridSpan w:val="2"/>
            <w:tcBorders>
              <w:top w:val="dashed" w:sz="4" w:space="0" w:color="969696"/>
              <w:left w:val="dashed" w:sz="4" w:space="0" w:color="969696"/>
              <w:bottom w:val="dashed" w:sz="4" w:space="0" w:color="969696"/>
              <w:right w:val="dashed" w:sz="4" w:space="0" w:color="969696"/>
            </w:tcBorders>
          </w:tcPr>
          <w:p w:rsidR="00FC7677" w:rsidRDefault="00FC7677" w:rsidP="00932FD8">
            <w:pPr>
              <w:widowControl w:val="0"/>
              <w:spacing w:line="400" w:lineRule="exact"/>
              <w:jc w:val="center"/>
              <w:rPr>
                <w:rFonts w:ascii="微软雅黑" w:hAnsi="Calibri" w:cs="微软雅黑"/>
                <w:kern w:val="2"/>
                <w:sz w:val="21"/>
              </w:rPr>
            </w:pPr>
          </w:p>
        </w:tc>
        <w:tc>
          <w:tcPr>
            <w:tcW w:w="1320" w:type="dxa"/>
            <w:tcBorders>
              <w:top w:val="dashed" w:sz="4" w:space="0" w:color="969696"/>
              <w:left w:val="dashed" w:sz="4" w:space="0" w:color="969696"/>
              <w:bottom w:val="dashed" w:sz="4" w:space="0" w:color="969696"/>
              <w:right w:val="dashed" w:sz="4" w:space="0" w:color="969696"/>
            </w:tcBorders>
          </w:tcPr>
          <w:p w:rsidR="00FC7677" w:rsidRDefault="00FC7677" w:rsidP="00932FD8">
            <w:pPr>
              <w:widowControl w:val="0"/>
              <w:spacing w:line="400" w:lineRule="exact"/>
              <w:jc w:val="center"/>
              <w:rPr>
                <w:rFonts w:ascii="微软雅黑" w:hAnsi="Calibri" w:cs="微软雅黑"/>
                <w:kern w:val="2"/>
                <w:sz w:val="21"/>
              </w:rPr>
            </w:pPr>
          </w:p>
        </w:tc>
        <w:tc>
          <w:tcPr>
            <w:tcW w:w="1665" w:type="dxa"/>
            <w:gridSpan w:val="2"/>
            <w:tcBorders>
              <w:top w:val="dashed" w:sz="4" w:space="0" w:color="969696"/>
              <w:left w:val="dashed" w:sz="4" w:space="0" w:color="969696"/>
              <w:bottom w:val="dashed" w:sz="4" w:space="0" w:color="969696"/>
              <w:right w:val="dashed" w:sz="4" w:space="0" w:color="969696"/>
            </w:tcBorders>
          </w:tcPr>
          <w:p w:rsidR="00FC7677" w:rsidRDefault="00FC7677" w:rsidP="00932FD8">
            <w:pPr>
              <w:widowControl w:val="0"/>
              <w:spacing w:line="400" w:lineRule="exact"/>
              <w:jc w:val="center"/>
              <w:rPr>
                <w:rFonts w:ascii="微软雅黑" w:hAnsi="Calibri" w:cs="微软雅黑"/>
                <w:kern w:val="2"/>
                <w:sz w:val="21"/>
              </w:rPr>
            </w:pPr>
          </w:p>
        </w:tc>
        <w:tc>
          <w:tcPr>
            <w:tcW w:w="2025" w:type="dxa"/>
            <w:gridSpan w:val="3"/>
            <w:tcBorders>
              <w:top w:val="dashed" w:sz="4" w:space="0" w:color="969696"/>
              <w:left w:val="dashed" w:sz="4" w:space="0" w:color="969696"/>
              <w:bottom w:val="dashed" w:sz="4" w:space="0" w:color="969696"/>
              <w:right w:val="dashed" w:sz="4" w:space="0" w:color="969696"/>
            </w:tcBorders>
          </w:tcPr>
          <w:p w:rsidR="00FC7677" w:rsidRDefault="00FC7677" w:rsidP="00932FD8">
            <w:pPr>
              <w:widowControl w:val="0"/>
              <w:spacing w:line="400" w:lineRule="exact"/>
              <w:jc w:val="center"/>
              <w:rPr>
                <w:rFonts w:ascii="微软雅黑" w:hAnsi="Calibri" w:cs="微软雅黑"/>
                <w:kern w:val="2"/>
                <w:sz w:val="21"/>
              </w:rPr>
            </w:pPr>
          </w:p>
        </w:tc>
        <w:tc>
          <w:tcPr>
            <w:tcW w:w="1161" w:type="dxa"/>
            <w:tcBorders>
              <w:top w:val="dashed" w:sz="4" w:space="0" w:color="969696"/>
              <w:left w:val="dashed" w:sz="4" w:space="0" w:color="969696"/>
              <w:bottom w:val="dashed" w:sz="4" w:space="0" w:color="969696"/>
              <w:right w:val="nil"/>
            </w:tcBorders>
          </w:tcPr>
          <w:p w:rsidR="00FC7677" w:rsidRDefault="00FC7677" w:rsidP="00932FD8">
            <w:pPr>
              <w:widowControl w:val="0"/>
              <w:spacing w:line="400" w:lineRule="exact"/>
              <w:jc w:val="center"/>
              <w:rPr>
                <w:rFonts w:ascii="微软雅黑" w:hAnsi="Calibri" w:cs="微软雅黑"/>
                <w:kern w:val="2"/>
                <w:sz w:val="21"/>
              </w:rPr>
            </w:pPr>
          </w:p>
        </w:tc>
      </w:tr>
      <w:tr w:rsidR="00FC7677" w:rsidTr="00932FD8">
        <w:trPr>
          <w:trHeight w:val="471"/>
        </w:trPr>
        <w:tc>
          <w:tcPr>
            <w:tcW w:w="1239" w:type="dxa"/>
            <w:tcBorders>
              <w:top w:val="dashed" w:sz="4" w:space="0" w:color="969696"/>
              <w:left w:val="nil"/>
              <w:bottom w:val="dashed" w:sz="4" w:space="0" w:color="969696"/>
              <w:right w:val="dashed" w:sz="4" w:space="0" w:color="969696"/>
            </w:tcBorders>
            <w:hideMark/>
          </w:tcPr>
          <w:p w:rsidR="00FC7677" w:rsidRDefault="00FC7677" w:rsidP="00932FD8">
            <w:pPr>
              <w:widowControl w:val="0"/>
              <w:spacing w:line="400" w:lineRule="exact"/>
              <w:jc w:val="center"/>
              <w:rPr>
                <w:rFonts w:ascii="微软雅黑" w:hAnsi="Calibri" w:cs="微软雅黑"/>
                <w:kern w:val="2"/>
                <w:sz w:val="21"/>
              </w:rPr>
            </w:pPr>
            <w:r>
              <w:rPr>
                <w:rFonts w:ascii="微软雅黑" w:cs="微软雅黑" w:hint="eastAsia"/>
                <w:b/>
                <w:bCs/>
                <w:kern w:val="2"/>
              </w:rPr>
              <w:t>缴费方式</w:t>
            </w:r>
          </w:p>
        </w:tc>
        <w:tc>
          <w:tcPr>
            <w:tcW w:w="4095" w:type="dxa"/>
            <w:gridSpan w:val="5"/>
            <w:tcBorders>
              <w:top w:val="dashed" w:sz="4" w:space="0" w:color="969696"/>
              <w:left w:val="dashed" w:sz="4" w:space="0" w:color="969696"/>
              <w:bottom w:val="dashed" w:sz="4" w:space="0" w:color="969696"/>
              <w:right w:val="dashed" w:sz="4" w:space="0" w:color="969696"/>
            </w:tcBorders>
            <w:hideMark/>
          </w:tcPr>
          <w:p w:rsidR="00FC7677" w:rsidRDefault="00FC7677" w:rsidP="00932FD8">
            <w:pPr>
              <w:widowControl w:val="0"/>
              <w:spacing w:line="400" w:lineRule="exact"/>
              <w:rPr>
                <w:rFonts w:ascii="微软雅黑" w:hAnsi="Calibri" w:cs="微软雅黑"/>
                <w:kern w:val="2"/>
                <w:sz w:val="21"/>
              </w:rPr>
            </w:pPr>
            <w:r>
              <w:rPr>
                <w:rFonts w:ascii="微软雅黑" w:cs="微软雅黑"/>
                <w:kern w:val="2"/>
              </w:rPr>
              <w:t> </w:t>
            </w:r>
            <w:r>
              <w:rPr>
                <w:rFonts w:ascii="微软雅黑" w:cs="微软雅黑" w:hint="eastAsia"/>
                <w:kern w:val="2"/>
              </w:rPr>
              <w:t>□ 转帐   □ 现金  （请选择 在□打√）</w:t>
            </w:r>
          </w:p>
        </w:tc>
        <w:tc>
          <w:tcPr>
            <w:tcW w:w="1482" w:type="dxa"/>
            <w:gridSpan w:val="2"/>
            <w:tcBorders>
              <w:top w:val="dashed" w:sz="4" w:space="0" w:color="969696"/>
              <w:left w:val="dashed" w:sz="4" w:space="0" w:color="969696"/>
              <w:bottom w:val="dashed" w:sz="4" w:space="0" w:color="969696"/>
              <w:right w:val="dashed" w:sz="4" w:space="0" w:color="969696"/>
            </w:tcBorders>
            <w:hideMark/>
          </w:tcPr>
          <w:p w:rsidR="00FC7677" w:rsidRDefault="00FC7677" w:rsidP="00932FD8">
            <w:pPr>
              <w:widowControl w:val="0"/>
              <w:spacing w:line="400" w:lineRule="exact"/>
              <w:jc w:val="center"/>
              <w:rPr>
                <w:rFonts w:ascii="微软雅黑" w:hAnsi="Calibri" w:cs="微软雅黑"/>
                <w:kern w:val="2"/>
                <w:sz w:val="21"/>
              </w:rPr>
            </w:pPr>
            <w:r>
              <w:rPr>
                <w:rFonts w:ascii="微软雅黑" w:cs="微软雅黑" w:hint="eastAsia"/>
                <w:b/>
                <w:bCs/>
                <w:kern w:val="2"/>
              </w:rPr>
              <w:t>会员ID</w:t>
            </w:r>
          </w:p>
        </w:tc>
        <w:tc>
          <w:tcPr>
            <w:tcW w:w="1704" w:type="dxa"/>
            <w:gridSpan w:val="2"/>
            <w:tcBorders>
              <w:top w:val="dashed" w:sz="4" w:space="0" w:color="969696"/>
              <w:left w:val="dashed" w:sz="4" w:space="0" w:color="969696"/>
              <w:bottom w:val="dashed" w:sz="4" w:space="0" w:color="969696"/>
              <w:right w:val="nil"/>
            </w:tcBorders>
          </w:tcPr>
          <w:p w:rsidR="00FC7677" w:rsidRDefault="00FC7677" w:rsidP="00932FD8">
            <w:pPr>
              <w:widowControl w:val="0"/>
              <w:spacing w:line="400" w:lineRule="exact"/>
              <w:rPr>
                <w:rFonts w:ascii="微软雅黑" w:hAnsi="Calibri" w:cs="微软雅黑"/>
                <w:kern w:val="2"/>
                <w:sz w:val="21"/>
              </w:rPr>
            </w:pPr>
          </w:p>
        </w:tc>
      </w:tr>
      <w:tr w:rsidR="00FC7677" w:rsidTr="00932FD8">
        <w:trPr>
          <w:trHeight w:val="471"/>
        </w:trPr>
        <w:tc>
          <w:tcPr>
            <w:tcW w:w="1239" w:type="dxa"/>
            <w:tcBorders>
              <w:top w:val="dashed" w:sz="4" w:space="0" w:color="969696"/>
              <w:left w:val="nil"/>
              <w:bottom w:val="nil"/>
              <w:right w:val="dashed" w:sz="4" w:space="0" w:color="969696"/>
            </w:tcBorders>
            <w:hideMark/>
          </w:tcPr>
          <w:p w:rsidR="00FC7677" w:rsidRDefault="00FC7677" w:rsidP="00932FD8">
            <w:pPr>
              <w:widowControl w:val="0"/>
              <w:spacing w:line="400" w:lineRule="exact"/>
              <w:jc w:val="center"/>
              <w:rPr>
                <w:rFonts w:ascii="微软雅黑" w:hAnsi="Calibri" w:cs="微软雅黑"/>
                <w:kern w:val="2"/>
                <w:sz w:val="21"/>
              </w:rPr>
            </w:pPr>
            <w:r>
              <w:rPr>
                <w:rFonts w:ascii="微软雅黑" w:cs="微软雅黑" w:hint="eastAsia"/>
                <w:b/>
                <w:bCs/>
                <w:kern w:val="2"/>
              </w:rPr>
              <w:t>住宿要求</w:t>
            </w:r>
          </w:p>
        </w:tc>
        <w:tc>
          <w:tcPr>
            <w:tcW w:w="7281" w:type="dxa"/>
            <w:gridSpan w:val="9"/>
            <w:tcBorders>
              <w:top w:val="dashed" w:sz="4" w:space="0" w:color="969696"/>
              <w:left w:val="dashed" w:sz="4" w:space="0" w:color="969696"/>
              <w:bottom w:val="nil"/>
              <w:right w:val="nil"/>
            </w:tcBorders>
            <w:hideMark/>
          </w:tcPr>
          <w:p w:rsidR="00FC7677" w:rsidRDefault="00FC7677" w:rsidP="00932FD8">
            <w:pPr>
              <w:spacing w:line="400" w:lineRule="exact"/>
              <w:ind w:firstLineChars="100" w:firstLine="220"/>
              <w:rPr>
                <w:rFonts w:ascii="微软雅黑" w:hAnsi="Calibri" w:cs="微软雅黑"/>
                <w:kern w:val="2"/>
              </w:rPr>
            </w:pPr>
            <w:r>
              <w:rPr>
                <w:rFonts w:ascii="微软雅黑" w:cs="微软雅黑" w:hint="eastAsia"/>
                <w:kern w:val="2"/>
              </w:rPr>
              <w:t>预定：双人房</w:t>
            </w:r>
            <w:r>
              <w:rPr>
                <w:rFonts w:ascii="微软雅黑" w:cs="微软雅黑" w:hint="eastAsia"/>
                <w:kern w:val="2"/>
                <w:u w:val="single"/>
              </w:rPr>
              <w:t>___</w:t>
            </w:r>
            <w:r>
              <w:rPr>
                <w:rFonts w:ascii="微软雅黑" w:cs="微软雅黑" w:hint="eastAsia"/>
                <w:kern w:val="2"/>
              </w:rPr>
              <w:t>间；单人房</w:t>
            </w:r>
            <w:r>
              <w:rPr>
                <w:rFonts w:ascii="微软雅黑" w:cs="微软雅黑" w:hint="eastAsia"/>
                <w:kern w:val="2"/>
                <w:u w:val="single"/>
              </w:rPr>
              <w:t>___</w:t>
            </w:r>
            <w:r>
              <w:rPr>
                <w:rFonts w:ascii="微软雅黑" w:cs="微软雅黑" w:hint="eastAsia"/>
                <w:kern w:val="2"/>
              </w:rPr>
              <w:t>间，住宿时间：</w:t>
            </w:r>
            <w:r>
              <w:rPr>
                <w:rFonts w:ascii="微软雅黑" w:cs="微软雅黑" w:hint="eastAsia"/>
                <w:kern w:val="2"/>
                <w:u w:val="single"/>
              </w:rPr>
              <w:t>__</w:t>
            </w:r>
            <w:r>
              <w:rPr>
                <w:rFonts w:ascii="微软雅黑" w:cs="微软雅黑" w:hint="eastAsia"/>
                <w:kern w:val="2"/>
              </w:rPr>
              <w:t xml:space="preserve"> 月 </w:t>
            </w:r>
            <w:r>
              <w:rPr>
                <w:rFonts w:ascii="微软雅黑" w:cs="微软雅黑" w:hint="eastAsia"/>
                <w:kern w:val="2"/>
                <w:u w:val="single"/>
              </w:rPr>
              <w:t>__</w:t>
            </w:r>
            <w:r>
              <w:rPr>
                <w:rFonts w:ascii="微软雅黑" w:cs="微软雅黑" w:hint="eastAsia"/>
                <w:kern w:val="2"/>
              </w:rPr>
              <w:t xml:space="preserve"> 至 </w:t>
            </w:r>
            <w:r>
              <w:rPr>
                <w:rFonts w:ascii="微软雅黑" w:cs="微软雅黑" w:hint="eastAsia"/>
                <w:kern w:val="2"/>
                <w:u w:val="single"/>
              </w:rPr>
              <w:t>__</w:t>
            </w:r>
            <w:r>
              <w:rPr>
                <w:rFonts w:ascii="微软雅黑" w:cs="微软雅黑" w:hint="eastAsia"/>
                <w:kern w:val="2"/>
              </w:rPr>
              <w:t xml:space="preserve"> 日</w:t>
            </w:r>
          </w:p>
          <w:p w:rsidR="00FC7677" w:rsidRDefault="00FC7677" w:rsidP="00932FD8">
            <w:pPr>
              <w:widowControl w:val="0"/>
              <w:spacing w:line="400" w:lineRule="exact"/>
              <w:rPr>
                <w:rFonts w:ascii="微软雅黑" w:hAnsi="Calibri" w:cs="微软雅黑"/>
                <w:kern w:val="2"/>
                <w:sz w:val="21"/>
              </w:rPr>
            </w:pPr>
            <w:r>
              <w:rPr>
                <w:rFonts w:ascii="微软雅黑" w:cs="微软雅黑" w:hint="eastAsia"/>
                <w:kern w:val="2"/>
              </w:rPr>
              <w:t>(不用预定请留空)</w:t>
            </w:r>
          </w:p>
        </w:tc>
      </w:tr>
    </w:tbl>
    <w:p w:rsidR="00FC7677" w:rsidRDefault="00FC7677" w:rsidP="00FC7677">
      <w:pPr>
        <w:rPr>
          <w:rFonts w:ascii="Calibri" w:eastAsia="宋体" w:hAnsi="Calibri" w:cs="Times New Roman"/>
          <w:kern w:val="2"/>
          <w:sz w:val="21"/>
        </w:rPr>
      </w:pPr>
    </w:p>
    <w:p w:rsidR="00FC7677" w:rsidRDefault="00FC7677" w:rsidP="00FC7677">
      <w:pPr>
        <w:spacing w:line="320" w:lineRule="exact"/>
        <w:rPr>
          <w:rFonts w:ascii="微软雅黑" w:cs="微软雅黑"/>
          <w:szCs w:val="21"/>
          <w:lang w:val="zh-CN"/>
        </w:rPr>
      </w:pPr>
    </w:p>
    <w:p w:rsidR="002F2275" w:rsidRDefault="002F2275" w:rsidP="00FC7677">
      <w:pPr>
        <w:spacing w:line="320" w:lineRule="exact"/>
        <w:ind w:firstLineChars="200" w:firstLine="440"/>
        <w:rPr>
          <w:rFonts w:ascii="微软雅黑" w:cs="微软雅黑"/>
          <w:szCs w:val="21"/>
          <w:lang w:val="zh-CN"/>
        </w:rPr>
      </w:pPr>
    </w:p>
    <w:p w:rsidR="002F2275" w:rsidRDefault="002F2275" w:rsidP="00FC7677">
      <w:pPr>
        <w:spacing w:line="320" w:lineRule="exact"/>
        <w:ind w:firstLineChars="200" w:firstLine="440"/>
        <w:rPr>
          <w:rFonts w:ascii="微软雅黑" w:cs="微软雅黑"/>
          <w:szCs w:val="21"/>
          <w:lang w:val="zh-CN"/>
        </w:rPr>
      </w:pPr>
    </w:p>
    <w:p w:rsidR="002F2275" w:rsidRDefault="002F2275" w:rsidP="00FC7677">
      <w:pPr>
        <w:spacing w:line="320" w:lineRule="exact"/>
        <w:ind w:firstLineChars="200" w:firstLine="440"/>
        <w:rPr>
          <w:rFonts w:ascii="微软雅黑" w:cs="微软雅黑"/>
          <w:szCs w:val="21"/>
          <w:lang w:val="zh-CN"/>
        </w:rPr>
      </w:pPr>
    </w:p>
    <w:p w:rsidR="002F2275" w:rsidRDefault="002F2275" w:rsidP="00FC7677">
      <w:pPr>
        <w:spacing w:line="320" w:lineRule="exact"/>
        <w:ind w:firstLineChars="200" w:firstLine="440"/>
        <w:rPr>
          <w:rFonts w:ascii="微软雅黑" w:cs="微软雅黑"/>
          <w:szCs w:val="21"/>
          <w:lang w:val="zh-CN"/>
        </w:rPr>
      </w:pPr>
    </w:p>
    <w:p w:rsidR="002F2275" w:rsidRDefault="002F2275" w:rsidP="00FC7677">
      <w:pPr>
        <w:spacing w:line="320" w:lineRule="exact"/>
        <w:ind w:firstLineChars="200" w:firstLine="440"/>
        <w:rPr>
          <w:rFonts w:ascii="微软雅黑" w:cs="微软雅黑"/>
          <w:szCs w:val="21"/>
          <w:lang w:val="zh-CN"/>
        </w:rPr>
      </w:pPr>
    </w:p>
    <w:p w:rsidR="002F2275" w:rsidRDefault="002F2275" w:rsidP="00FC7677">
      <w:pPr>
        <w:spacing w:line="320" w:lineRule="exact"/>
        <w:ind w:firstLineChars="200" w:firstLine="440"/>
        <w:rPr>
          <w:rFonts w:ascii="微软雅黑" w:cs="微软雅黑"/>
          <w:szCs w:val="21"/>
          <w:lang w:val="zh-CN"/>
        </w:rPr>
      </w:pPr>
    </w:p>
    <w:p w:rsidR="002F2275" w:rsidRDefault="002F2275" w:rsidP="00FC7677">
      <w:pPr>
        <w:spacing w:line="320" w:lineRule="exact"/>
        <w:ind w:firstLineChars="200" w:firstLine="440"/>
        <w:rPr>
          <w:rFonts w:ascii="微软雅黑" w:cs="微软雅黑"/>
          <w:szCs w:val="21"/>
          <w:lang w:val="zh-CN"/>
        </w:rPr>
      </w:pPr>
    </w:p>
    <w:p w:rsidR="002F2275" w:rsidRDefault="002F2275" w:rsidP="00FC7677">
      <w:pPr>
        <w:spacing w:line="320" w:lineRule="exact"/>
        <w:ind w:firstLineChars="200" w:firstLine="440"/>
        <w:rPr>
          <w:rFonts w:ascii="微软雅黑" w:cs="微软雅黑"/>
          <w:szCs w:val="21"/>
          <w:lang w:val="zh-CN"/>
        </w:rPr>
      </w:pPr>
    </w:p>
    <w:p w:rsidR="002F2275" w:rsidRDefault="002F2275" w:rsidP="00FC7677">
      <w:pPr>
        <w:spacing w:line="320" w:lineRule="exact"/>
        <w:ind w:firstLineChars="200" w:firstLine="440"/>
        <w:rPr>
          <w:rFonts w:ascii="微软雅黑" w:cs="微软雅黑"/>
          <w:szCs w:val="21"/>
          <w:lang w:val="zh-CN"/>
        </w:rPr>
      </w:pPr>
    </w:p>
    <w:p w:rsidR="002F2275" w:rsidRDefault="002F2275" w:rsidP="00FC7677">
      <w:pPr>
        <w:spacing w:line="320" w:lineRule="exact"/>
        <w:ind w:firstLineChars="200" w:firstLine="440"/>
        <w:rPr>
          <w:rFonts w:ascii="微软雅黑" w:cs="微软雅黑"/>
          <w:szCs w:val="21"/>
          <w:lang w:val="zh-CN"/>
        </w:rPr>
      </w:pPr>
    </w:p>
    <w:p w:rsidR="002F2275" w:rsidRDefault="002F2275" w:rsidP="00FC7677">
      <w:pPr>
        <w:spacing w:line="320" w:lineRule="exact"/>
        <w:ind w:firstLineChars="200" w:firstLine="440"/>
        <w:rPr>
          <w:rFonts w:ascii="微软雅黑" w:cs="微软雅黑"/>
          <w:szCs w:val="21"/>
          <w:lang w:val="zh-CN"/>
        </w:rPr>
      </w:pPr>
    </w:p>
    <w:p w:rsidR="002F2275" w:rsidRDefault="002F2275" w:rsidP="00FC7677">
      <w:pPr>
        <w:spacing w:line="320" w:lineRule="exact"/>
        <w:ind w:firstLineChars="200" w:firstLine="440"/>
        <w:rPr>
          <w:rFonts w:ascii="微软雅黑" w:cs="微软雅黑"/>
          <w:szCs w:val="21"/>
          <w:lang w:val="zh-CN"/>
        </w:rPr>
      </w:pPr>
    </w:p>
    <w:p w:rsidR="002F2275" w:rsidRDefault="002F2275" w:rsidP="00FC7677">
      <w:pPr>
        <w:spacing w:line="320" w:lineRule="exact"/>
        <w:ind w:firstLineChars="200" w:firstLine="440"/>
        <w:rPr>
          <w:rFonts w:ascii="微软雅黑" w:cs="微软雅黑"/>
          <w:szCs w:val="21"/>
          <w:lang w:val="zh-CN"/>
        </w:rPr>
      </w:pPr>
    </w:p>
    <w:p w:rsidR="002F2275" w:rsidRDefault="002F2275" w:rsidP="00FC7677">
      <w:pPr>
        <w:spacing w:line="320" w:lineRule="exact"/>
        <w:ind w:firstLineChars="200" w:firstLine="440"/>
        <w:rPr>
          <w:rFonts w:ascii="微软雅黑" w:cs="微软雅黑"/>
          <w:szCs w:val="21"/>
          <w:lang w:val="zh-CN"/>
        </w:rPr>
      </w:pPr>
    </w:p>
    <w:p w:rsidR="002F2275" w:rsidRDefault="002F2275" w:rsidP="002F2275">
      <w:pPr>
        <w:spacing w:line="320" w:lineRule="exact"/>
        <w:ind w:firstLineChars="150" w:firstLine="330"/>
        <w:rPr>
          <w:rFonts w:ascii="微软雅黑" w:cs="微软雅黑"/>
          <w:szCs w:val="21"/>
          <w:lang w:val="zh-CN"/>
        </w:rPr>
      </w:pPr>
    </w:p>
    <w:p w:rsidR="00FC7677" w:rsidRPr="009C4F40" w:rsidRDefault="00FC7677" w:rsidP="002F2275">
      <w:pPr>
        <w:spacing w:line="320" w:lineRule="exact"/>
        <w:ind w:firstLineChars="400" w:firstLine="880"/>
        <w:rPr>
          <w:rFonts w:ascii="微软雅黑" w:cs="微软雅黑"/>
          <w:szCs w:val="21"/>
          <w:lang w:val="zh-CN"/>
        </w:rPr>
      </w:pPr>
      <w:r>
        <w:rPr>
          <w:rFonts w:ascii="微软雅黑" w:cs="微软雅黑" w:hint="eastAsia"/>
          <w:szCs w:val="21"/>
          <w:lang w:val="zh-CN"/>
        </w:rPr>
        <w:t>此表所填信息仅用于招生工作，如需参加请填写回传至</w:t>
      </w:r>
      <w:r>
        <w:rPr>
          <w:rFonts w:ascii="宋体" w:hAnsi="宋体" w:cs="Tahoma" w:hint="eastAsia"/>
        </w:rPr>
        <w:t>px.gaofang@foxmail.com</w:t>
      </w:r>
      <w:r>
        <w:rPr>
          <w:rFonts w:ascii="微软雅黑" w:cs="微软雅黑" w:hint="eastAsia"/>
          <w:szCs w:val="21"/>
          <w:lang w:val="zh-CN"/>
        </w:rPr>
        <w:t>给我们</w:t>
      </w:r>
      <w:r>
        <w:rPr>
          <w:rFonts w:ascii="微软雅黑" w:cs="微软雅黑" w:hint="eastAsia"/>
          <w:szCs w:val="21"/>
        </w:rPr>
        <w:t>，</w:t>
      </w:r>
    </w:p>
    <w:p w:rsidR="00FC7677" w:rsidRDefault="00FC7677" w:rsidP="002F2275">
      <w:pPr>
        <w:spacing w:line="320" w:lineRule="exact"/>
        <w:ind w:firstLineChars="250" w:firstLine="550"/>
        <w:rPr>
          <w:rFonts w:ascii="微软雅黑" w:cs="微软雅黑"/>
          <w:szCs w:val="21"/>
          <w:lang w:val="zh-CN"/>
        </w:rPr>
      </w:pPr>
      <w:r>
        <w:rPr>
          <w:rFonts w:ascii="微软雅黑" w:cs="微软雅黑" w:hint="eastAsia"/>
          <w:szCs w:val="21"/>
        </w:rPr>
        <w:lastRenderedPageBreak/>
        <w:t>以便及时为您安排会务并发确认函，谢谢支持！</w:t>
      </w:r>
    </w:p>
    <w:p w:rsidR="00C80D1F" w:rsidRPr="00623265" w:rsidRDefault="00FC7677" w:rsidP="00623265">
      <w:pPr>
        <w:spacing w:line="320" w:lineRule="exact"/>
        <w:ind w:firstLineChars="2900" w:firstLine="6380"/>
        <w:rPr>
          <w:rFonts w:ascii="微软雅黑" w:cs="微软雅黑"/>
          <w:szCs w:val="21"/>
        </w:rPr>
        <w:sectPr w:rsidR="00C80D1F" w:rsidRPr="00623265">
          <w:pgSz w:w="11906" w:h="16838"/>
          <w:pgMar w:top="720" w:right="720" w:bottom="720" w:left="720" w:header="851" w:footer="992" w:gutter="0"/>
          <w:cols w:space="720"/>
          <w:docGrid w:type="lines" w:linePitch="312"/>
        </w:sectPr>
      </w:pPr>
      <w:r>
        <w:rPr>
          <w:rFonts w:ascii="微软雅黑" w:cs="微软雅黑" w:hint="eastAsia"/>
          <w:szCs w:val="21"/>
        </w:rPr>
        <w:t>——企业学习网-市场开发部</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62B1" w:rsidRDefault="00DF62B1" w:rsidP="00BA51C6">
      <w:pPr>
        <w:spacing w:after="0"/>
      </w:pPr>
      <w:r>
        <w:separator/>
      </w:r>
    </w:p>
  </w:endnote>
  <w:endnote w:type="continuationSeparator" w:id="0">
    <w:p w:rsidR="00DF62B1" w:rsidRDefault="00DF62B1" w:rsidP="00BA51C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62B1" w:rsidRDefault="00DF62B1" w:rsidP="00BA51C6">
      <w:pPr>
        <w:spacing w:after="0"/>
      </w:pPr>
      <w:r>
        <w:separator/>
      </w:r>
    </w:p>
  </w:footnote>
  <w:footnote w:type="continuationSeparator" w:id="0">
    <w:p w:rsidR="00DF62B1" w:rsidRDefault="00DF62B1" w:rsidP="00BA51C6">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41986"/>
  </w:hdrShapeDefaults>
  <w:footnotePr>
    <w:footnote w:id="-1"/>
    <w:footnote w:id="0"/>
  </w:footnotePr>
  <w:endnotePr>
    <w:endnote w:id="-1"/>
    <w:endnote w:id="0"/>
  </w:endnotePr>
  <w:compat>
    <w:useFELayout/>
  </w:compat>
  <w:rsids>
    <w:rsidRoot w:val="00D31D50"/>
    <w:rsid w:val="00066790"/>
    <w:rsid w:val="000A2F72"/>
    <w:rsid w:val="00121261"/>
    <w:rsid w:val="001B126D"/>
    <w:rsid w:val="001C2A73"/>
    <w:rsid w:val="001C4FCF"/>
    <w:rsid w:val="0023661E"/>
    <w:rsid w:val="00296A57"/>
    <w:rsid w:val="002A33C8"/>
    <w:rsid w:val="002A356D"/>
    <w:rsid w:val="002B51A7"/>
    <w:rsid w:val="002C6865"/>
    <w:rsid w:val="002F2275"/>
    <w:rsid w:val="00313191"/>
    <w:rsid w:val="00323B43"/>
    <w:rsid w:val="00336383"/>
    <w:rsid w:val="0034371A"/>
    <w:rsid w:val="003D37D8"/>
    <w:rsid w:val="00420257"/>
    <w:rsid w:val="00426133"/>
    <w:rsid w:val="004358AB"/>
    <w:rsid w:val="00472458"/>
    <w:rsid w:val="004E234E"/>
    <w:rsid w:val="004E3FC8"/>
    <w:rsid w:val="005874B4"/>
    <w:rsid w:val="005D6A45"/>
    <w:rsid w:val="005F3B3E"/>
    <w:rsid w:val="00623265"/>
    <w:rsid w:val="00657C32"/>
    <w:rsid w:val="0078184B"/>
    <w:rsid w:val="007B1B01"/>
    <w:rsid w:val="007E508F"/>
    <w:rsid w:val="008B2127"/>
    <w:rsid w:val="008B7726"/>
    <w:rsid w:val="008D66C8"/>
    <w:rsid w:val="009C4F40"/>
    <w:rsid w:val="009D1E04"/>
    <w:rsid w:val="00B919A3"/>
    <w:rsid w:val="00BA51C6"/>
    <w:rsid w:val="00BC418D"/>
    <w:rsid w:val="00C03B34"/>
    <w:rsid w:val="00C3545D"/>
    <w:rsid w:val="00C35A15"/>
    <w:rsid w:val="00C80D1F"/>
    <w:rsid w:val="00C86CFC"/>
    <w:rsid w:val="00D31D50"/>
    <w:rsid w:val="00D3216B"/>
    <w:rsid w:val="00DB6961"/>
    <w:rsid w:val="00DD4A46"/>
    <w:rsid w:val="00DF62B1"/>
    <w:rsid w:val="00E23818"/>
    <w:rsid w:val="00E427E6"/>
    <w:rsid w:val="00E4765D"/>
    <w:rsid w:val="00E536BE"/>
    <w:rsid w:val="00E775F5"/>
    <w:rsid w:val="00E81FB4"/>
    <w:rsid w:val="00E821BF"/>
    <w:rsid w:val="00E857B5"/>
    <w:rsid w:val="00EF3BF1"/>
    <w:rsid w:val="00F40AE4"/>
    <w:rsid w:val="00F5551D"/>
    <w:rsid w:val="00F55FE8"/>
    <w:rsid w:val="00FC1AC8"/>
    <w:rsid w:val="00FC7677"/>
    <w:rsid w:val="00FE2B7B"/>
    <w:rsid w:val="00FE3EEC"/>
    <w:rsid w:val="00FF32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A51C6"/>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BA51C6"/>
    <w:rPr>
      <w:rFonts w:ascii="Tahoma" w:hAnsi="Tahoma"/>
      <w:sz w:val="18"/>
      <w:szCs w:val="18"/>
    </w:rPr>
  </w:style>
  <w:style w:type="paragraph" w:styleId="a4">
    <w:name w:val="footer"/>
    <w:basedOn w:val="a"/>
    <w:link w:val="Char0"/>
    <w:uiPriority w:val="99"/>
    <w:semiHidden/>
    <w:unhideWhenUsed/>
    <w:rsid w:val="00BA51C6"/>
    <w:pPr>
      <w:tabs>
        <w:tab w:val="center" w:pos="4153"/>
        <w:tab w:val="right" w:pos="8306"/>
      </w:tabs>
    </w:pPr>
    <w:rPr>
      <w:sz w:val="18"/>
      <w:szCs w:val="18"/>
    </w:rPr>
  </w:style>
  <w:style w:type="character" w:customStyle="1" w:styleId="Char0">
    <w:name w:val="页脚 Char"/>
    <w:basedOn w:val="a0"/>
    <w:link w:val="a4"/>
    <w:uiPriority w:val="99"/>
    <w:semiHidden/>
    <w:rsid w:val="00BA51C6"/>
    <w:rPr>
      <w:rFonts w:ascii="Tahoma" w:hAnsi="Tahoma"/>
      <w:sz w:val="18"/>
      <w:szCs w:val="18"/>
    </w:rPr>
  </w:style>
  <w:style w:type="paragraph" w:styleId="a5">
    <w:name w:val="List Paragraph"/>
    <w:basedOn w:val="a"/>
    <w:uiPriority w:val="34"/>
    <w:qFormat/>
    <w:rsid w:val="005F3B3E"/>
    <w:pPr>
      <w:ind w:firstLineChars="200" w:firstLine="420"/>
    </w:pPr>
  </w:style>
</w:styles>
</file>

<file path=word/webSettings.xml><?xml version="1.0" encoding="utf-8"?>
<w:webSettings xmlns:r="http://schemas.openxmlformats.org/officeDocument/2006/relationships" xmlns:w="http://schemas.openxmlformats.org/wordprocessingml/2006/main">
  <w:divs>
    <w:div w:id="176425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785</Words>
  <Characters>4480</Characters>
  <Application>Microsoft Office Word</Application>
  <DocSecurity>0</DocSecurity>
  <Lines>37</Lines>
  <Paragraphs>10</Paragraphs>
  <ScaleCrop>false</ScaleCrop>
  <Company/>
  <LinksUpToDate>false</LinksUpToDate>
  <CharactersWithSpaces>5255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张润华</dc:creator>
  <cp:keywords/>
  <dc:description/>
  <cp:lastModifiedBy>sky123</cp:lastModifiedBy>
  <cp:revision>127</cp:revision>
  <dcterms:created xsi:type="dcterms:W3CDTF">2008-09-11T17:20:00Z</dcterms:created>
  <dcterms:modified xsi:type="dcterms:W3CDTF">2016-04-01T11:02:00Z</dcterms:modified>
</cp:coreProperties>
</file>